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030" w:rsidRPr="00FF3440" w:rsidRDefault="009F4030" w:rsidP="009F4030">
      <w:pPr>
        <w:spacing w:line="360" w:lineRule="auto"/>
        <w:ind w:left="-142" w:right="157" w:firstLine="540"/>
        <w:jc w:val="center"/>
        <w:rPr>
          <w:rFonts w:ascii="Calibri" w:hAnsi="Calibri" w:cs="Arial"/>
          <w:b/>
          <w:sz w:val="24"/>
          <w:szCs w:val="24"/>
        </w:rPr>
      </w:pPr>
    </w:p>
    <w:tbl>
      <w:tblPr>
        <w:tblW w:w="9640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0"/>
      </w:tblGrid>
      <w:tr w:rsidR="00A668CF" w:rsidRPr="00FF3440" w:rsidTr="00383033">
        <w:trPr>
          <w:trHeight w:val="266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A668CF" w:rsidRPr="00FF3440" w:rsidRDefault="00A668CF" w:rsidP="00653F3C">
            <w:pPr>
              <w:spacing w:line="360" w:lineRule="auto"/>
              <w:ind w:right="157"/>
              <w:jc w:val="center"/>
              <w:rPr>
                <w:rFonts w:ascii="Calibri" w:hAnsi="Calibri" w:cs="Arial"/>
                <w:b/>
                <w:sz w:val="24"/>
                <w:szCs w:val="24"/>
              </w:rPr>
            </w:pPr>
            <w:r w:rsidRPr="00FF3440">
              <w:rPr>
                <w:rFonts w:ascii="Calibri" w:hAnsi="Calibri" w:cs="Arial"/>
                <w:b/>
                <w:sz w:val="24"/>
                <w:szCs w:val="24"/>
              </w:rPr>
              <w:t>Termo de Referência</w:t>
            </w:r>
          </w:p>
        </w:tc>
      </w:tr>
    </w:tbl>
    <w:p w:rsidR="009F4030" w:rsidRPr="00FF3440" w:rsidRDefault="009F4030" w:rsidP="009F4030">
      <w:pPr>
        <w:spacing w:line="360" w:lineRule="auto"/>
        <w:ind w:left="-142" w:right="157" w:firstLine="540"/>
        <w:jc w:val="center"/>
        <w:rPr>
          <w:rFonts w:ascii="Calibri" w:hAnsi="Calibri" w:cs="Arial"/>
          <w:b/>
          <w:sz w:val="24"/>
          <w:szCs w:val="24"/>
        </w:rPr>
      </w:pP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theme="minorHAnsi"/>
          <w:b/>
          <w:sz w:val="24"/>
          <w:szCs w:val="24"/>
        </w:rPr>
      </w:pPr>
      <w:r w:rsidRPr="00FF3440">
        <w:rPr>
          <w:rFonts w:ascii="Calibri" w:hAnsi="Calibri" w:cstheme="minorHAnsi"/>
          <w:b/>
          <w:sz w:val="24"/>
          <w:szCs w:val="24"/>
        </w:rPr>
        <w:t>1 – INTRODUÇÃO: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theme="minorHAnsi"/>
          <w:b/>
          <w:sz w:val="24"/>
          <w:szCs w:val="24"/>
        </w:rPr>
      </w:pPr>
    </w:p>
    <w:p w:rsidR="009F4030" w:rsidRPr="00FF3440" w:rsidRDefault="009F4030" w:rsidP="009F4030">
      <w:pPr>
        <w:pStyle w:val="PargrafodaLista"/>
        <w:spacing w:line="360" w:lineRule="auto"/>
        <w:ind w:left="0" w:right="157"/>
        <w:contextualSpacing w:val="0"/>
        <w:jc w:val="both"/>
        <w:rPr>
          <w:rFonts w:ascii="Calibri" w:hAnsi="Calibri" w:cstheme="minorHAnsi"/>
          <w:sz w:val="24"/>
          <w:szCs w:val="24"/>
        </w:rPr>
      </w:pPr>
      <w:r w:rsidRPr="00FF3440">
        <w:rPr>
          <w:rFonts w:ascii="Calibri" w:hAnsi="Calibri" w:cstheme="minorHAnsi"/>
          <w:color w:val="000000" w:themeColor="text1"/>
          <w:sz w:val="24"/>
          <w:szCs w:val="24"/>
        </w:rPr>
        <w:t xml:space="preserve">Processo licitatório na modalidade </w:t>
      </w:r>
      <w:r w:rsidRPr="00FF3440">
        <w:rPr>
          <w:rFonts w:ascii="Calibri" w:hAnsi="Calibri" w:cstheme="minorHAnsi"/>
          <w:b/>
          <w:sz w:val="24"/>
          <w:szCs w:val="24"/>
        </w:rPr>
        <w:t xml:space="preserve">PREGÃO, </w:t>
      </w:r>
      <w:r w:rsidRPr="00FF3440">
        <w:rPr>
          <w:rFonts w:ascii="Calibri" w:hAnsi="Calibri" w:cstheme="minorHAnsi"/>
          <w:sz w:val="24"/>
          <w:szCs w:val="24"/>
        </w:rPr>
        <w:t xml:space="preserve">do tipo </w:t>
      </w:r>
      <w:r w:rsidRPr="00FF3440">
        <w:rPr>
          <w:rFonts w:ascii="Calibri" w:hAnsi="Calibri" w:cstheme="minorHAnsi"/>
          <w:b/>
          <w:sz w:val="24"/>
          <w:szCs w:val="24"/>
        </w:rPr>
        <w:t xml:space="preserve">MENOR PREÇO </w:t>
      </w:r>
      <w:r w:rsidRPr="00FF3440">
        <w:rPr>
          <w:rFonts w:ascii="Calibri" w:hAnsi="Calibri" w:cstheme="minorHAnsi"/>
          <w:sz w:val="24"/>
          <w:szCs w:val="24"/>
        </w:rPr>
        <w:t>vi</w:t>
      </w:r>
      <w:r>
        <w:rPr>
          <w:rFonts w:ascii="Calibri" w:hAnsi="Calibri" w:cstheme="minorHAnsi"/>
          <w:sz w:val="24"/>
          <w:szCs w:val="24"/>
        </w:rPr>
        <w:t>s</w:t>
      </w:r>
      <w:r w:rsidRPr="00FF3440">
        <w:rPr>
          <w:rFonts w:ascii="Calibri" w:hAnsi="Calibri" w:cstheme="minorHAnsi"/>
          <w:sz w:val="24"/>
          <w:szCs w:val="24"/>
        </w:rPr>
        <w:t>ando a</w:t>
      </w:r>
      <w:r w:rsidRPr="00FF3440">
        <w:rPr>
          <w:rFonts w:ascii="Calibri" w:hAnsi="Calibri" w:cstheme="minorHAnsi"/>
          <w:color w:val="000000" w:themeColor="text1"/>
          <w:sz w:val="24"/>
          <w:szCs w:val="24"/>
        </w:rPr>
        <w:t xml:space="preserve"> </w:t>
      </w:r>
      <w:r w:rsidRPr="00FF3440">
        <w:rPr>
          <w:rFonts w:ascii="Calibri" w:hAnsi="Calibri" w:cstheme="minorHAnsi"/>
          <w:sz w:val="24"/>
          <w:szCs w:val="24"/>
        </w:rPr>
        <w:t>contratação</w:t>
      </w:r>
      <w:r w:rsidR="006F73A8">
        <w:rPr>
          <w:rFonts w:ascii="Calibri" w:hAnsi="Calibri" w:cstheme="minorHAnsi"/>
          <w:sz w:val="24"/>
          <w:szCs w:val="24"/>
        </w:rPr>
        <w:t>, via Sistema de Registro de Preços,</w:t>
      </w:r>
      <w:r w:rsidRPr="00FF3440">
        <w:rPr>
          <w:rFonts w:ascii="Calibri" w:hAnsi="Calibri" w:cstheme="minorHAnsi"/>
          <w:sz w:val="24"/>
          <w:szCs w:val="24"/>
        </w:rPr>
        <w:t xml:space="preserve"> de empresa para </w:t>
      </w:r>
      <w:r w:rsidRPr="00FF3440">
        <w:rPr>
          <w:rFonts w:ascii="Calibri" w:hAnsi="Calibri" w:cstheme="minorHAnsi"/>
          <w:b/>
          <w:bCs/>
          <w:sz w:val="24"/>
          <w:szCs w:val="24"/>
        </w:rPr>
        <w:t xml:space="preserve">Prestação </w:t>
      </w:r>
      <w:r w:rsidR="006F73A8">
        <w:rPr>
          <w:rFonts w:ascii="Calibri" w:hAnsi="Calibri" w:cstheme="minorHAnsi"/>
          <w:b/>
          <w:bCs/>
          <w:sz w:val="24"/>
          <w:szCs w:val="24"/>
        </w:rPr>
        <w:t>de Serviços de Demolição Mecânica De Edificações Sem Reaproveitamento</w:t>
      </w:r>
      <w:r w:rsidRPr="00FF3440">
        <w:rPr>
          <w:rFonts w:ascii="Calibri" w:hAnsi="Calibri" w:cs="Calibri"/>
          <w:b/>
          <w:bCs/>
          <w:sz w:val="24"/>
          <w:szCs w:val="24"/>
        </w:rPr>
        <w:t>.</w:t>
      </w:r>
    </w:p>
    <w:p w:rsidR="009F4030" w:rsidRPr="00FF3440" w:rsidRDefault="009F4030" w:rsidP="009F4030">
      <w:pPr>
        <w:spacing w:line="360" w:lineRule="auto"/>
        <w:ind w:left="-142" w:right="157" w:firstLine="850"/>
        <w:jc w:val="both"/>
        <w:rPr>
          <w:rFonts w:ascii="Calibri" w:hAnsi="Calibri" w:cstheme="minorHAnsi"/>
          <w:b/>
          <w:sz w:val="24"/>
          <w:szCs w:val="24"/>
        </w:rPr>
      </w:pP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theme="minorHAnsi"/>
          <w:b/>
          <w:sz w:val="24"/>
          <w:szCs w:val="24"/>
        </w:rPr>
      </w:pPr>
      <w:r w:rsidRPr="00FF3440">
        <w:rPr>
          <w:rFonts w:ascii="Calibri" w:hAnsi="Calibri" w:cstheme="minorHAnsi"/>
          <w:b/>
          <w:sz w:val="24"/>
          <w:szCs w:val="24"/>
        </w:rPr>
        <w:t>2 – JUSTIFICATIVA: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theme="minorHAnsi"/>
          <w:b/>
          <w:sz w:val="24"/>
          <w:szCs w:val="24"/>
        </w:rPr>
      </w:pPr>
    </w:p>
    <w:p w:rsidR="006F73A8" w:rsidRDefault="006F73A8" w:rsidP="006F73A8">
      <w:pPr>
        <w:spacing w:line="360" w:lineRule="auto"/>
        <w:jc w:val="both"/>
        <w:rPr>
          <w:rFonts w:ascii="Calibri" w:hAnsi="Calibri" w:cstheme="minorHAnsi"/>
          <w:color w:val="000000"/>
          <w:sz w:val="24"/>
          <w:szCs w:val="24"/>
        </w:rPr>
      </w:pPr>
      <w:r w:rsidRPr="00FF3440">
        <w:rPr>
          <w:rFonts w:ascii="Calibri" w:hAnsi="Calibri" w:cstheme="minorHAnsi"/>
          <w:color w:val="000000"/>
          <w:sz w:val="24"/>
          <w:szCs w:val="24"/>
        </w:rPr>
        <w:t xml:space="preserve">Justifica-se a contratação na medida em </w:t>
      </w:r>
      <w:r>
        <w:rPr>
          <w:rFonts w:ascii="Calibri" w:hAnsi="Calibri" w:cstheme="minorHAnsi"/>
          <w:color w:val="000000"/>
          <w:sz w:val="24"/>
          <w:szCs w:val="24"/>
        </w:rPr>
        <w:t xml:space="preserve">que o Município de Itajaí vem passando por transformações urbanísticas, inclusive, com a abertura ou expansão de vias, o que por consequência, tem gerado demandas de demolições de imóveis desapropriados. </w:t>
      </w:r>
    </w:p>
    <w:p w:rsidR="006F73A8" w:rsidRDefault="006F73A8" w:rsidP="006F73A8">
      <w:pPr>
        <w:spacing w:line="360" w:lineRule="auto"/>
        <w:jc w:val="both"/>
        <w:rPr>
          <w:rFonts w:ascii="Calibri" w:hAnsi="Calibri" w:cstheme="minorHAnsi"/>
          <w:color w:val="000000"/>
          <w:sz w:val="24"/>
          <w:szCs w:val="24"/>
        </w:rPr>
      </w:pPr>
    </w:p>
    <w:p w:rsidR="006F73A8" w:rsidRDefault="006F73A8" w:rsidP="006F73A8">
      <w:pPr>
        <w:spacing w:line="360" w:lineRule="auto"/>
        <w:jc w:val="both"/>
        <w:rPr>
          <w:rFonts w:ascii="Calibri" w:hAnsi="Calibri" w:cstheme="minorHAnsi"/>
          <w:color w:val="000000"/>
          <w:sz w:val="24"/>
          <w:szCs w:val="24"/>
        </w:rPr>
      </w:pPr>
      <w:r>
        <w:rPr>
          <w:rFonts w:ascii="Calibri" w:hAnsi="Calibri" w:cstheme="minorHAnsi"/>
          <w:color w:val="000000"/>
          <w:sz w:val="24"/>
          <w:szCs w:val="24"/>
        </w:rPr>
        <w:t xml:space="preserve">Importante registrar que, conforme informações cedidas pela Secretaria Municipal de Desenvolvimento Urbano e de Habitação de Itajaí, há pelo menos, a previsão da necessidade de demolição de 300 (trezentos) imóveis. </w:t>
      </w:r>
    </w:p>
    <w:p w:rsidR="006F73A8" w:rsidRDefault="006F73A8" w:rsidP="006F73A8">
      <w:pPr>
        <w:spacing w:line="360" w:lineRule="auto"/>
        <w:jc w:val="both"/>
        <w:rPr>
          <w:rFonts w:ascii="Calibri" w:hAnsi="Calibri" w:cstheme="minorHAnsi"/>
          <w:color w:val="000000"/>
          <w:sz w:val="24"/>
          <w:szCs w:val="24"/>
        </w:rPr>
      </w:pPr>
    </w:p>
    <w:p w:rsidR="006F73A8" w:rsidRPr="00FF3440" w:rsidRDefault="006F73A8" w:rsidP="006F73A8">
      <w:pPr>
        <w:spacing w:line="360" w:lineRule="auto"/>
        <w:jc w:val="both"/>
        <w:rPr>
          <w:rFonts w:ascii="Calibri" w:hAnsi="Calibri" w:cstheme="minorHAnsi"/>
          <w:color w:val="000000"/>
          <w:sz w:val="24"/>
          <w:szCs w:val="24"/>
        </w:rPr>
      </w:pPr>
      <w:r>
        <w:rPr>
          <w:rFonts w:ascii="Calibri" w:hAnsi="Calibri" w:cstheme="minorHAnsi"/>
          <w:color w:val="000000"/>
          <w:sz w:val="24"/>
          <w:szCs w:val="24"/>
        </w:rPr>
        <w:t xml:space="preserve">Em decorrência de tal quadro, e considerando que, conforme memorial descritivo anexo ao termo de referência, a demolição de edificações exige trabalho, e acompanhamento, qualificado de suas ações, e por outro lado, esta Secretaria não detendo em seu quadro funcional, equipe para realização de tais, e específicas demandas, a realização do processo licitatório, e consequente contratação, se faz necessária. </w:t>
      </w:r>
    </w:p>
    <w:p w:rsidR="009F4030" w:rsidRDefault="009F4030" w:rsidP="009F4030">
      <w:pPr>
        <w:snapToGrid w:val="0"/>
        <w:spacing w:line="360" w:lineRule="auto"/>
        <w:ind w:right="157"/>
        <w:jc w:val="both"/>
        <w:rPr>
          <w:rFonts w:ascii="Calibri" w:hAnsi="Calibri" w:cstheme="minorHAnsi"/>
          <w:sz w:val="24"/>
          <w:szCs w:val="24"/>
        </w:rPr>
      </w:pPr>
    </w:p>
    <w:p w:rsidR="006F73A8" w:rsidRDefault="006F73A8" w:rsidP="009F4030">
      <w:pPr>
        <w:snapToGrid w:val="0"/>
        <w:spacing w:line="360" w:lineRule="auto"/>
        <w:ind w:right="157"/>
        <w:jc w:val="both"/>
        <w:rPr>
          <w:rFonts w:ascii="Calibri" w:hAnsi="Calibri" w:cstheme="minorHAnsi"/>
          <w:sz w:val="24"/>
          <w:szCs w:val="24"/>
        </w:rPr>
      </w:pPr>
    </w:p>
    <w:p w:rsidR="006F73A8" w:rsidRDefault="006F73A8" w:rsidP="009F4030">
      <w:pPr>
        <w:snapToGrid w:val="0"/>
        <w:spacing w:line="360" w:lineRule="auto"/>
        <w:ind w:right="157"/>
        <w:jc w:val="both"/>
        <w:rPr>
          <w:rFonts w:ascii="Calibri" w:hAnsi="Calibri" w:cstheme="minorHAnsi"/>
          <w:sz w:val="24"/>
          <w:szCs w:val="24"/>
        </w:rPr>
      </w:pPr>
    </w:p>
    <w:p w:rsidR="00A668CF" w:rsidRDefault="00A668CF" w:rsidP="009F4030">
      <w:pPr>
        <w:snapToGrid w:val="0"/>
        <w:spacing w:line="360" w:lineRule="auto"/>
        <w:ind w:right="157"/>
        <w:jc w:val="both"/>
        <w:rPr>
          <w:rFonts w:ascii="Calibri" w:hAnsi="Calibri" w:cstheme="minorHAnsi"/>
          <w:sz w:val="24"/>
          <w:szCs w:val="24"/>
        </w:rPr>
      </w:pPr>
    </w:p>
    <w:p w:rsidR="006F73A8" w:rsidRDefault="006F73A8" w:rsidP="009F4030">
      <w:pPr>
        <w:snapToGrid w:val="0"/>
        <w:spacing w:line="360" w:lineRule="auto"/>
        <w:ind w:right="157"/>
        <w:jc w:val="both"/>
        <w:rPr>
          <w:rFonts w:ascii="Calibri" w:hAnsi="Calibri" w:cstheme="minorHAnsi"/>
          <w:sz w:val="24"/>
          <w:szCs w:val="24"/>
        </w:rPr>
      </w:pP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theme="minorHAnsi"/>
          <w:b/>
          <w:sz w:val="24"/>
          <w:szCs w:val="24"/>
        </w:rPr>
      </w:pPr>
      <w:r w:rsidRPr="00FF3440">
        <w:rPr>
          <w:rFonts w:ascii="Calibri" w:hAnsi="Calibri" w:cstheme="minorHAnsi"/>
          <w:b/>
          <w:sz w:val="24"/>
          <w:szCs w:val="24"/>
        </w:rPr>
        <w:t>3- OBJETO, VALOR DE REFERÊNCIA E EQUIPES: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theme="minorHAnsi"/>
          <w:b/>
          <w:sz w:val="24"/>
          <w:szCs w:val="24"/>
        </w:rPr>
      </w:pP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theme="minorHAnsi"/>
          <w:b/>
          <w:color w:val="000000" w:themeColor="text1"/>
          <w:sz w:val="24"/>
          <w:szCs w:val="24"/>
        </w:rPr>
      </w:pPr>
      <w:r w:rsidRPr="00FF3440">
        <w:rPr>
          <w:rFonts w:ascii="Calibri" w:hAnsi="Calibri" w:cstheme="minorHAnsi"/>
          <w:b/>
          <w:color w:val="000000" w:themeColor="text1"/>
          <w:sz w:val="24"/>
          <w:szCs w:val="24"/>
        </w:rPr>
        <w:t xml:space="preserve">3.1. Objeto: 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  <w:r w:rsidRPr="00FF3440">
        <w:rPr>
          <w:rFonts w:ascii="Calibri" w:hAnsi="Calibri" w:cstheme="minorHAnsi"/>
          <w:color w:val="000000" w:themeColor="text1"/>
          <w:sz w:val="24"/>
          <w:szCs w:val="24"/>
        </w:rPr>
        <w:t xml:space="preserve"> 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bCs/>
          <w:sz w:val="24"/>
          <w:szCs w:val="24"/>
        </w:rPr>
      </w:pPr>
      <w:r w:rsidRPr="00FF3440">
        <w:rPr>
          <w:rFonts w:ascii="Calibri" w:hAnsi="Calibri" w:cs="Arial"/>
          <w:sz w:val="24"/>
          <w:szCs w:val="24"/>
        </w:rPr>
        <w:t>Este Termo de Referência tem como objetivo a habilitação de empresas que: possuam a necessária experiência e capacidade para executar seu objeto, bem como a contratação daquela empresa que oferecer a PROPOSTA DE PREÇO mais vantajosa para o Município</w:t>
      </w:r>
      <w:r w:rsidRPr="00FF3440">
        <w:rPr>
          <w:rFonts w:ascii="Calibri" w:hAnsi="Calibri" w:cs="Arial"/>
          <w:bCs/>
          <w:sz w:val="24"/>
          <w:szCs w:val="24"/>
        </w:rPr>
        <w:t xml:space="preserve"> de Itajaí.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bCs/>
          <w:sz w:val="24"/>
          <w:szCs w:val="24"/>
        </w:rPr>
      </w:pP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theme="minorHAnsi"/>
          <w:b/>
          <w:color w:val="000000" w:themeColor="text1"/>
          <w:sz w:val="24"/>
          <w:szCs w:val="24"/>
        </w:rPr>
      </w:pPr>
      <w:r w:rsidRPr="00FF3440">
        <w:rPr>
          <w:rFonts w:ascii="Calibri" w:hAnsi="Calibri" w:cs="Arial"/>
          <w:b/>
          <w:bCs/>
          <w:sz w:val="24"/>
          <w:szCs w:val="24"/>
        </w:rPr>
        <w:t xml:space="preserve">3.1.1 Descrição das Atividades: 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theme="minorHAnsi"/>
          <w:b/>
          <w:color w:val="000000" w:themeColor="text1"/>
          <w:sz w:val="24"/>
          <w:szCs w:val="24"/>
          <w:u w:val="single"/>
        </w:rPr>
      </w:pPr>
    </w:p>
    <w:p w:rsidR="009F4030" w:rsidRDefault="009F4030" w:rsidP="009F4030">
      <w:p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  <w:r w:rsidRPr="00FF3440">
        <w:rPr>
          <w:rFonts w:ascii="Calibri" w:hAnsi="Calibri" w:cstheme="minorHAnsi"/>
          <w:color w:val="000000" w:themeColor="text1"/>
          <w:sz w:val="24"/>
          <w:szCs w:val="24"/>
        </w:rPr>
        <w:t xml:space="preserve">A prestação de serviços </w:t>
      </w:r>
      <w:r w:rsidR="00FE7A53">
        <w:rPr>
          <w:rFonts w:ascii="Calibri" w:hAnsi="Calibri" w:cstheme="minorHAnsi"/>
          <w:color w:val="000000" w:themeColor="text1"/>
          <w:sz w:val="24"/>
          <w:szCs w:val="24"/>
        </w:rPr>
        <w:t xml:space="preserve">a ser contratada </w:t>
      </w:r>
      <w:r w:rsidRPr="00FF3440">
        <w:rPr>
          <w:rFonts w:ascii="Calibri" w:hAnsi="Calibri" w:cstheme="minorHAnsi"/>
          <w:color w:val="000000" w:themeColor="text1"/>
          <w:sz w:val="24"/>
          <w:szCs w:val="24"/>
        </w:rPr>
        <w:t>consiste nas seguintes atividades</w:t>
      </w:r>
      <w:r w:rsidR="00EA3D4B">
        <w:rPr>
          <w:rFonts w:ascii="Calibri" w:hAnsi="Calibri" w:cstheme="minorHAnsi"/>
          <w:color w:val="000000" w:themeColor="text1"/>
          <w:sz w:val="24"/>
          <w:szCs w:val="24"/>
        </w:rPr>
        <w:t>, conforme metodologia abaixo</w:t>
      </w:r>
      <w:r w:rsidRPr="00FF3440">
        <w:rPr>
          <w:rFonts w:ascii="Calibri" w:hAnsi="Calibri" w:cstheme="minorHAnsi"/>
          <w:color w:val="000000" w:themeColor="text1"/>
          <w:sz w:val="24"/>
          <w:szCs w:val="24"/>
        </w:rPr>
        <w:t xml:space="preserve">: </w:t>
      </w:r>
    </w:p>
    <w:p w:rsidR="00A86D9A" w:rsidRDefault="00A86D9A" w:rsidP="009F4030">
      <w:p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</w:p>
    <w:p w:rsidR="00A86D9A" w:rsidRPr="00A86D9A" w:rsidRDefault="00A86D9A" w:rsidP="009F4030">
      <w:pPr>
        <w:spacing w:line="360" w:lineRule="auto"/>
        <w:ind w:right="157"/>
        <w:jc w:val="both"/>
        <w:rPr>
          <w:rFonts w:ascii="Calibri" w:hAnsi="Calibri" w:cstheme="minorHAnsi"/>
          <w:b/>
          <w:color w:val="000000" w:themeColor="text1"/>
          <w:sz w:val="24"/>
          <w:szCs w:val="24"/>
          <w:u w:val="single"/>
        </w:rPr>
      </w:pPr>
      <w:r>
        <w:rPr>
          <w:rFonts w:ascii="Calibri" w:hAnsi="Calibri" w:cstheme="minorHAnsi"/>
          <w:b/>
          <w:color w:val="000000" w:themeColor="text1"/>
          <w:sz w:val="24"/>
          <w:szCs w:val="24"/>
          <w:u w:val="single"/>
        </w:rPr>
        <w:t>a) Fase preparatória:</w:t>
      </w:r>
    </w:p>
    <w:p w:rsidR="009F4030" w:rsidRDefault="009F4030" w:rsidP="009F4030">
      <w:p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</w:p>
    <w:p w:rsidR="00A86D9A" w:rsidRDefault="00EA3D4B" w:rsidP="00A86D9A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  <w:r>
        <w:rPr>
          <w:rFonts w:asciiTheme="minorHAnsi" w:hAnsiTheme="minorHAnsi" w:cs="Arial"/>
          <w:b/>
          <w:sz w:val="24"/>
          <w:szCs w:val="18"/>
        </w:rPr>
        <w:t>a</w:t>
      </w:r>
      <w:r w:rsidR="00A86D9A">
        <w:rPr>
          <w:rFonts w:asciiTheme="minorHAnsi" w:hAnsiTheme="minorHAnsi" w:cs="Arial"/>
          <w:b/>
          <w:sz w:val="24"/>
          <w:szCs w:val="18"/>
        </w:rPr>
        <w:t>.1</w:t>
      </w:r>
      <w:r>
        <w:rPr>
          <w:rFonts w:asciiTheme="minorHAnsi" w:hAnsiTheme="minorHAnsi" w:cs="Arial"/>
          <w:b/>
          <w:sz w:val="24"/>
          <w:szCs w:val="18"/>
        </w:rPr>
        <w:t xml:space="preserve">) </w:t>
      </w:r>
      <w:r w:rsidR="00A86D9A">
        <w:rPr>
          <w:rFonts w:asciiTheme="minorHAnsi" w:hAnsiTheme="minorHAnsi" w:cs="Arial"/>
          <w:sz w:val="24"/>
          <w:szCs w:val="18"/>
        </w:rPr>
        <w:t>Uma vez identificados os imóveis a serem demolidos, a Empresa Contratada d</w:t>
      </w:r>
      <w:r w:rsidR="00A86D9A" w:rsidRPr="00EA3D4B">
        <w:rPr>
          <w:rFonts w:asciiTheme="minorHAnsi" w:hAnsiTheme="minorHAnsi" w:cs="Arial"/>
          <w:sz w:val="24"/>
          <w:szCs w:val="18"/>
        </w:rPr>
        <w:t xml:space="preserve">everá </w:t>
      </w:r>
      <w:r w:rsidR="00A86D9A">
        <w:rPr>
          <w:rFonts w:asciiTheme="minorHAnsi" w:hAnsiTheme="minorHAnsi" w:cs="Arial"/>
          <w:sz w:val="24"/>
          <w:szCs w:val="18"/>
        </w:rPr>
        <w:t xml:space="preserve">elaborar e apresentar </w:t>
      </w:r>
      <w:r w:rsidR="00A86D9A" w:rsidRPr="00EA3D4B">
        <w:rPr>
          <w:rFonts w:asciiTheme="minorHAnsi" w:hAnsiTheme="minorHAnsi" w:cs="Arial"/>
          <w:sz w:val="24"/>
          <w:szCs w:val="18"/>
        </w:rPr>
        <w:t xml:space="preserve">à </w:t>
      </w:r>
      <w:r w:rsidR="00A86D9A">
        <w:rPr>
          <w:rFonts w:asciiTheme="minorHAnsi" w:hAnsiTheme="minorHAnsi" w:cs="Arial"/>
          <w:sz w:val="24"/>
          <w:szCs w:val="18"/>
        </w:rPr>
        <w:t xml:space="preserve">CONTRANTE (representada pelo Fiscal Designado), </w:t>
      </w:r>
      <w:r w:rsidR="00A86D9A" w:rsidRPr="00EA3D4B">
        <w:rPr>
          <w:rFonts w:asciiTheme="minorHAnsi" w:hAnsiTheme="minorHAnsi" w:cs="Arial"/>
          <w:sz w:val="24"/>
          <w:szCs w:val="18"/>
        </w:rPr>
        <w:t xml:space="preserve">um Plano de Demolição, sob responsabilidade de profissional legalmente habilitado, contemplando os riscos ocupacionais potencialmente existentes em todas as etapas da demolição e as medidas de prevenção a serem adotadas para preservar a segurança e a saúde dos trabalhadores. </w:t>
      </w:r>
    </w:p>
    <w:p w:rsidR="00A86D9A" w:rsidRDefault="00A86D9A" w:rsidP="00A86D9A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</w:p>
    <w:p w:rsidR="00A86D9A" w:rsidRDefault="00A86D9A" w:rsidP="00A86D9A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  <w:r>
        <w:rPr>
          <w:rFonts w:asciiTheme="minorHAnsi" w:hAnsiTheme="minorHAnsi" w:cs="Arial"/>
          <w:b/>
          <w:sz w:val="24"/>
          <w:szCs w:val="18"/>
        </w:rPr>
        <w:t xml:space="preserve">a.2) </w:t>
      </w:r>
      <w:r w:rsidRPr="00EA3D4B">
        <w:rPr>
          <w:rFonts w:asciiTheme="minorHAnsi" w:hAnsiTheme="minorHAnsi" w:cs="Arial"/>
          <w:sz w:val="24"/>
          <w:szCs w:val="18"/>
        </w:rPr>
        <w:t>O Plano de Demolição deverá ainda considerar as linhas de fornecimento, as construções vizinhas à obra, remoção de materiais e entulhos, áreas para circulação de emergência, trânsito de veículos e pessoas.</w:t>
      </w:r>
    </w:p>
    <w:p w:rsidR="00A86D9A" w:rsidRDefault="00A86D9A" w:rsidP="00A86D9A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</w:p>
    <w:p w:rsidR="0082199F" w:rsidRDefault="0082199F" w:rsidP="00A86D9A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</w:p>
    <w:p w:rsidR="0082199F" w:rsidRDefault="0082199F" w:rsidP="00A86D9A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</w:p>
    <w:p w:rsidR="0082199F" w:rsidRDefault="0082199F" w:rsidP="00A86D9A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</w:p>
    <w:p w:rsidR="00A86D9A" w:rsidRPr="00A86D9A" w:rsidRDefault="00A86D9A" w:rsidP="00A86D9A">
      <w:pPr>
        <w:spacing w:line="360" w:lineRule="auto"/>
        <w:ind w:right="157"/>
        <w:jc w:val="both"/>
        <w:rPr>
          <w:rFonts w:ascii="Calibri" w:hAnsi="Calibri" w:cstheme="minorHAnsi"/>
          <w:b/>
          <w:color w:val="000000" w:themeColor="text1"/>
          <w:sz w:val="24"/>
          <w:szCs w:val="24"/>
          <w:u w:val="single"/>
        </w:rPr>
      </w:pPr>
      <w:r>
        <w:rPr>
          <w:rFonts w:ascii="Calibri" w:hAnsi="Calibri" w:cstheme="minorHAnsi"/>
          <w:b/>
          <w:color w:val="000000" w:themeColor="text1"/>
          <w:sz w:val="24"/>
          <w:szCs w:val="24"/>
          <w:u w:val="single"/>
        </w:rPr>
        <w:t>b) Fase de Execução:</w:t>
      </w:r>
    </w:p>
    <w:p w:rsidR="00A86D9A" w:rsidRPr="00EA3D4B" w:rsidRDefault="00A86D9A" w:rsidP="00A86D9A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</w:p>
    <w:p w:rsidR="00EA3D4B" w:rsidRDefault="00A86D9A" w:rsidP="00EA3D4B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  <w:r>
        <w:rPr>
          <w:rFonts w:asciiTheme="minorHAnsi" w:hAnsiTheme="minorHAnsi" w:cs="Arial"/>
          <w:b/>
          <w:sz w:val="24"/>
          <w:szCs w:val="18"/>
        </w:rPr>
        <w:t xml:space="preserve">b.1) </w:t>
      </w:r>
      <w:r w:rsidR="00EA3D4B" w:rsidRPr="00EA3D4B">
        <w:rPr>
          <w:rFonts w:asciiTheme="minorHAnsi" w:hAnsiTheme="minorHAnsi" w:cs="Arial"/>
          <w:sz w:val="24"/>
          <w:szCs w:val="18"/>
        </w:rPr>
        <w:t>Antes de iniciar a demolição,</w:t>
      </w:r>
      <w:r w:rsidR="00EA3D4B">
        <w:rPr>
          <w:rFonts w:asciiTheme="minorHAnsi" w:hAnsiTheme="minorHAnsi" w:cs="Arial"/>
          <w:sz w:val="24"/>
          <w:szCs w:val="18"/>
        </w:rPr>
        <w:t xml:space="preserve"> </w:t>
      </w:r>
      <w:r w:rsidR="00EA3D4B">
        <w:rPr>
          <w:rFonts w:asciiTheme="minorHAnsi" w:hAnsiTheme="minorHAnsi" w:cs="Arial"/>
          <w:b/>
          <w:sz w:val="24"/>
          <w:szCs w:val="18"/>
          <w:u w:val="single"/>
        </w:rPr>
        <w:t xml:space="preserve">a empresa contratada deve certificar-se </w:t>
      </w:r>
      <w:r w:rsidR="00EA3D4B" w:rsidRPr="00EA3D4B">
        <w:rPr>
          <w:rFonts w:asciiTheme="minorHAnsi" w:hAnsiTheme="minorHAnsi" w:cs="Arial"/>
          <w:sz w:val="24"/>
          <w:szCs w:val="18"/>
        </w:rPr>
        <w:t xml:space="preserve">que as linhas de fornecimento de energia elétrica, água, inflamáveis líquidos e gasosos liquefeitos, substâncias tóxicas, canalizações de esgoto e de escoamento de água </w:t>
      </w:r>
      <w:r w:rsidR="00EA3D4B">
        <w:rPr>
          <w:rFonts w:asciiTheme="minorHAnsi" w:hAnsiTheme="minorHAnsi" w:cs="Arial"/>
          <w:b/>
          <w:sz w:val="24"/>
          <w:szCs w:val="18"/>
          <w:u w:val="single"/>
        </w:rPr>
        <w:t>estejam</w:t>
      </w:r>
      <w:r w:rsidR="00EA3D4B" w:rsidRPr="00EA3D4B">
        <w:rPr>
          <w:rFonts w:asciiTheme="minorHAnsi" w:hAnsiTheme="minorHAnsi" w:cs="Arial"/>
          <w:b/>
          <w:sz w:val="24"/>
          <w:szCs w:val="18"/>
          <w:u w:val="single"/>
        </w:rPr>
        <w:t xml:space="preserve"> desligadas</w:t>
      </w:r>
      <w:r w:rsidR="00EA3D4B" w:rsidRPr="00EA3D4B">
        <w:rPr>
          <w:rFonts w:asciiTheme="minorHAnsi" w:hAnsiTheme="minorHAnsi" w:cs="Arial"/>
          <w:sz w:val="24"/>
          <w:szCs w:val="18"/>
        </w:rPr>
        <w:t>, retiradas, protegidas ou isoladas, respeitando-se as normas e determinações em vigor</w:t>
      </w:r>
      <w:r w:rsidR="00EA3D4B">
        <w:rPr>
          <w:rFonts w:asciiTheme="minorHAnsi" w:hAnsiTheme="minorHAnsi" w:cs="Arial"/>
          <w:sz w:val="24"/>
          <w:szCs w:val="18"/>
        </w:rPr>
        <w:t xml:space="preserve">; </w:t>
      </w:r>
      <w:r w:rsidR="00EA3D4B" w:rsidRPr="00EA3D4B">
        <w:rPr>
          <w:rFonts w:asciiTheme="minorHAnsi" w:hAnsiTheme="minorHAnsi" w:cs="Arial"/>
          <w:sz w:val="24"/>
          <w:szCs w:val="18"/>
        </w:rPr>
        <w:t xml:space="preserve"> </w:t>
      </w:r>
    </w:p>
    <w:p w:rsidR="00EA3D4B" w:rsidRDefault="00EA3D4B" w:rsidP="00EA3D4B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</w:p>
    <w:p w:rsidR="00EA3D4B" w:rsidRDefault="00EA3D4B" w:rsidP="00EA3D4B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  <w:r>
        <w:rPr>
          <w:rFonts w:asciiTheme="minorHAnsi" w:hAnsiTheme="minorHAnsi" w:cs="Arial"/>
          <w:b/>
          <w:sz w:val="24"/>
          <w:szCs w:val="18"/>
        </w:rPr>
        <w:t>b</w:t>
      </w:r>
      <w:r w:rsidR="00A86D9A">
        <w:rPr>
          <w:rFonts w:asciiTheme="minorHAnsi" w:hAnsiTheme="minorHAnsi" w:cs="Arial"/>
          <w:b/>
          <w:sz w:val="24"/>
          <w:szCs w:val="18"/>
        </w:rPr>
        <w:t>.2</w:t>
      </w:r>
      <w:r>
        <w:rPr>
          <w:rFonts w:asciiTheme="minorHAnsi" w:hAnsiTheme="minorHAnsi" w:cs="Arial"/>
          <w:b/>
          <w:sz w:val="24"/>
          <w:szCs w:val="18"/>
        </w:rPr>
        <w:t xml:space="preserve">) </w:t>
      </w:r>
      <w:r>
        <w:rPr>
          <w:rFonts w:asciiTheme="minorHAnsi" w:hAnsiTheme="minorHAnsi" w:cs="Arial"/>
          <w:sz w:val="24"/>
          <w:szCs w:val="18"/>
        </w:rPr>
        <w:t xml:space="preserve">Iniciado, e durante, o serviço </w:t>
      </w:r>
      <w:r w:rsidRPr="00EA3D4B">
        <w:rPr>
          <w:rFonts w:asciiTheme="minorHAnsi" w:hAnsiTheme="minorHAnsi" w:cs="Arial"/>
          <w:sz w:val="24"/>
          <w:szCs w:val="18"/>
        </w:rPr>
        <w:t>de demolição</w:t>
      </w:r>
      <w:r>
        <w:rPr>
          <w:rFonts w:asciiTheme="minorHAnsi" w:hAnsiTheme="minorHAnsi" w:cs="Arial"/>
          <w:sz w:val="24"/>
          <w:szCs w:val="18"/>
        </w:rPr>
        <w:t>,</w:t>
      </w:r>
      <w:r w:rsidRPr="00EA3D4B">
        <w:rPr>
          <w:rFonts w:asciiTheme="minorHAnsi" w:hAnsiTheme="minorHAnsi" w:cs="Arial"/>
          <w:sz w:val="24"/>
          <w:szCs w:val="18"/>
        </w:rPr>
        <w:t xml:space="preserve"> fica proibida a permanência de pessoas nos pavimentos que possam te</w:t>
      </w:r>
      <w:r>
        <w:rPr>
          <w:rFonts w:asciiTheme="minorHAnsi" w:hAnsiTheme="minorHAnsi" w:cs="Arial"/>
          <w:sz w:val="24"/>
          <w:szCs w:val="18"/>
        </w:rPr>
        <w:t>r sua estabilidade comprometida;</w:t>
      </w:r>
    </w:p>
    <w:p w:rsidR="00EA3D4B" w:rsidRPr="00EA3D4B" w:rsidRDefault="00EA3D4B" w:rsidP="00EA3D4B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</w:p>
    <w:p w:rsidR="00EA3D4B" w:rsidRDefault="00A86D9A" w:rsidP="00EA3D4B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  <w:r>
        <w:rPr>
          <w:rFonts w:asciiTheme="minorHAnsi" w:hAnsiTheme="minorHAnsi" w:cs="Arial"/>
          <w:b/>
          <w:sz w:val="24"/>
          <w:szCs w:val="18"/>
        </w:rPr>
        <w:t>b.3</w:t>
      </w:r>
      <w:r w:rsidR="00EA3D4B">
        <w:rPr>
          <w:rFonts w:asciiTheme="minorHAnsi" w:hAnsiTheme="minorHAnsi" w:cs="Arial"/>
          <w:b/>
          <w:sz w:val="24"/>
          <w:szCs w:val="18"/>
        </w:rPr>
        <w:t xml:space="preserve">) </w:t>
      </w:r>
      <w:r w:rsidR="00EA3D4B" w:rsidRPr="00EA3D4B">
        <w:rPr>
          <w:rFonts w:asciiTheme="minorHAnsi" w:hAnsiTheme="minorHAnsi" w:cs="Arial"/>
          <w:sz w:val="24"/>
          <w:szCs w:val="18"/>
        </w:rPr>
        <w:t>As construções vizinhas à obra de demolição devem ser examinadas</w:t>
      </w:r>
      <w:r w:rsidR="00EA3D4B">
        <w:rPr>
          <w:rFonts w:asciiTheme="minorHAnsi" w:hAnsiTheme="minorHAnsi" w:cs="Arial"/>
          <w:sz w:val="24"/>
          <w:szCs w:val="18"/>
        </w:rPr>
        <w:t xml:space="preserve"> pela contratada</w:t>
      </w:r>
      <w:r w:rsidR="00EA3D4B" w:rsidRPr="00EA3D4B">
        <w:rPr>
          <w:rFonts w:asciiTheme="minorHAnsi" w:hAnsiTheme="minorHAnsi" w:cs="Arial"/>
          <w:sz w:val="24"/>
          <w:szCs w:val="18"/>
        </w:rPr>
        <w:t>, prévia e periodicamente</w:t>
      </w:r>
      <w:r w:rsidR="00EA3D4B">
        <w:rPr>
          <w:rFonts w:asciiTheme="minorHAnsi" w:hAnsiTheme="minorHAnsi" w:cs="Arial"/>
          <w:sz w:val="24"/>
          <w:szCs w:val="18"/>
        </w:rPr>
        <w:t xml:space="preserve"> (durante a execução)</w:t>
      </w:r>
      <w:r w:rsidR="00EA3D4B" w:rsidRPr="00EA3D4B">
        <w:rPr>
          <w:rFonts w:asciiTheme="minorHAnsi" w:hAnsiTheme="minorHAnsi" w:cs="Arial"/>
          <w:sz w:val="24"/>
          <w:szCs w:val="18"/>
        </w:rPr>
        <w:t>, no sentido de ser preservada sua estabilidade e a integridade física de terceiros</w:t>
      </w:r>
      <w:r w:rsidR="00EA3D4B">
        <w:rPr>
          <w:rFonts w:asciiTheme="minorHAnsi" w:hAnsiTheme="minorHAnsi" w:cs="Arial"/>
          <w:sz w:val="24"/>
          <w:szCs w:val="18"/>
        </w:rPr>
        <w:t xml:space="preserve">; </w:t>
      </w:r>
    </w:p>
    <w:p w:rsidR="00EA3D4B" w:rsidRPr="00EA3D4B" w:rsidRDefault="00EA3D4B" w:rsidP="00EA3D4B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  <w:r w:rsidRPr="00EA3D4B">
        <w:rPr>
          <w:rFonts w:asciiTheme="minorHAnsi" w:hAnsiTheme="minorHAnsi" w:cs="Arial"/>
          <w:sz w:val="24"/>
          <w:szCs w:val="18"/>
        </w:rPr>
        <w:t xml:space="preserve"> </w:t>
      </w:r>
    </w:p>
    <w:p w:rsidR="00EA3D4B" w:rsidRDefault="00A86D9A" w:rsidP="00EA3D4B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  <w:r>
        <w:rPr>
          <w:rFonts w:asciiTheme="minorHAnsi" w:hAnsiTheme="minorHAnsi" w:cs="Arial"/>
          <w:b/>
          <w:sz w:val="24"/>
          <w:szCs w:val="18"/>
        </w:rPr>
        <w:t>b.4</w:t>
      </w:r>
      <w:r w:rsidR="00EA3D4B">
        <w:rPr>
          <w:rFonts w:asciiTheme="minorHAnsi" w:hAnsiTheme="minorHAnsi" w:cs="Arial"/>
          <w:b/>
          <w:sz w:val="24"/>
          <w:szCs w:val="18"/>
        </w:rPr>
        <w:t xml:space="preserve">) </w:t>
      </w:r>
      <w:r w:rsidR="00EA3D4B" w:rsidRPr="00EA3D4B">
        <w:rPr>
          <w:rFonts w:asciiTheme="minorHAnsi" w:hAnsiTheme="minorHAnsi" w:cs="Arial"/>
          <w:sz w:val="24"/>
          <w:szCs w:val="18"/>
        </w:rPr>
        <w:t>Lajes, vigas e pilares devem ser demolidos gradualmente com o cuidado de não instabilizar eventual parte que esteja dando suporte aos operários ou estruturas adjacentes. Quando houver escadas, as mesmas devem ser mantidas desimpedidas e livres para a circulação de emergência e somente serão demolidas à medida que forem sendo retirados os mate</w:t>
      </w:r>
      <w:r w:rsidR="00EA3D4B">
        <w:rPr>
          <w:rFonts w:asciiTheme="minorHAnsi" w:hAnsiTheme="minorHAnsi" w:cs="Arial"/>
          <w:sz w:val="24"/>
          <w:szCs w:val="18"/>
        </w:rPr>
        <w:t>riais dos pavimentos superiores;</w:t>
      </w:r>
    </w:p>
    <w:p w:rsidR="00EA3D4B" w:rsidRPr="00EA3D4B" w:rsidRDefault="00EA3D4B" w:rsidP="00EA3D4B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</w:p>
    <w:p w:rsidR="00A86D9A" w:rsidRDefault="00A86D9A" w:rsidP="00EA3D4B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  <w:r>
        <w:rPr>
          <w:rFonts w:asciiTheme="minorHAnsi" w:hAnsiTheme="minorHAnsi" w:cs="Arial"/>
          <w:b/>
          <w:sz w:val="24"/>
          <w:szCs w:val="18"/>
        </w:rPr>
        <w:t>b.5</w:t>
      </w:r>
      <w:r w:rsidR="00EA3D4B">
        <w:rPr>
          <w:rFonts w:asciiTheme="minorHAnsi" w:hAnsiTheme="minorHAnsi" w:cs="Arial"/>
          <w:b/>
          <w:sz w:val="24"/>
          <w:szCs w:val="18"/>
        </w:rPr>
        <w:t xml:space="preserve">) </w:t>
      </w:r>
      <w:r w:rsidR="00EA3D4B" w:rsidRPr="00EA3D4B">
        <w:rPr>
          <w:rFonts w:asciiTheme="minorHAnsi" w:hAnsiTheme="minorHAnsi" w:cs="Arial"/>
          <w:sz w:val="24"/>
          <w:szCs w:val="18"/>
        </w:rPr>
        <w:t>Objetos pesados ou volumosos devem ser removidos mediante o emprego de dispositivos mecânicos, ficando proibido o lançamento em q</w:t>
      </w:r>
      <w:r>
        <w:rPr>
          <w:rFonts w:asciiTheme="minorHAnsi" w:hAnsiTheme="minorHAnsi" w:cs="Arial"/>
          <w:sz w:val="24"/>
          <w:szCs w:val="18"/>
        </w:rPr>
        <w:t xml:space="preserve">ueda livre de qualquer material; </w:t>
      </w:r>
    </w:p>
    <w:p w:rsidR="00A86D9A" w:rsidRDefault="00A86D9A" w:rsidP="00EA3D4B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</w:p>
    <w:p w:rsidR="00A86D9A" w:rsidRDefault="00A86D9A" w:rsidP="00EA3D4B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  <w:r>
        <w:rPr>
          <w:rFonts w:asciiTheme="minorHAnsi" w:hAnsiTheme="minorHAnsi" w:cs="Arial"/>
          <w:b/>
          <w:sz w:val="24"/>
          <w:szCs w:val="18"/>
        </w:rPr>
        <w:t xml:space="preserve">b.5.1) </w:t>
      </w:r>
      <w:r w:rsidR="00EA3D4B" w:rsidRPr="00EA3D4B">
        <w:rPr>
          <w:rFonts w:asciiTheme="minorHAnsi" w:hAnsiTheme="minorHAnsi" w:cs="Arial"/>
          <w:sz w:val="24"/>
          <w:szCs w:val="18"/>
        </w:rPr>
        <w:t xml:space="preserve">A remoção dos entulhos, por gravidade, deve ser feita em calhas fechadas de material resistente, com inclinação máxima de 45º (quarenta e cinco graus), fixadas à edificação em todos os pavimentos, no ponto de descarga da calha, deve existir dispositivo de fechamento. Os elementos da </w:t>
      </w:r>
      <w:r w:rsidR="00EA3D4B" w:rsidRPr="00EA3D4B">
        <w:rPr>
          <w:rFonts w:asciiTheme="minorHAnsi" w:hAnsiTheme="minorHAnsi" w:cs="Arial"/>
          <w:sz w:val="24"/>
          <w:szCs w:val="18"/>
        </w:rPr>
        <w:lastRenderedPageBreak/>
        <w:t>construção em demolição não devem ser abandonados em posição que t</w:t>
      </w:r>
      <w:r>
        <w:rPr>
          <w:rFonts w:asciiTheme="minorHAnsi" w:hAnsiTheme="minorHAnsi" w:cs="Arial"/>
          <w:sz w:val="24"/>
          <w:szCs w:val="18"/>
        </w:rPr>
        <w:t>orne possível o seu desabamento;</w:t>
      </w:r>
    </w:p>
    <w:p w:rsidR="00EA3D4B" w:rsidRPr="00EA3D4B" w:rsidRDefault="00EA3D4B" w:rsidP="00EA3D4B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  <w:r w:rsidRPr="00EA3D4B">
        <w:rPr>
          <w:rFonts w:asciiTheme="minorHAnsi" w:hAnsiTheme="minorHAnsi" w:cs="Arial"/>
          <w:sz w:val="24"/>
          <w:szCs w:val="18"/>
        </w:rPr>
        <w:t xml:space="preserve"> </w:t>
      </w:r>
    </w:p>
    <w:p w:rsidR="00EA3D4B" w:rsidRDefault="00A86D9A" w:rsidP="00EA3D4B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  <w:r>
        <w:rPr>
          <w:rFonts w:asciiTheme="minorHAnsi" w:hAnsiTheme="minorHAnsi" w:cs="Arial"/>
          <w:b/>
          <w:sz w:val="24"/>
          <w:szCs w:val="18"/>
        </w:rPr>
        <w:t xml:space="preserve">b.6) </w:t>
      </w:r>
      <w:r w:rsidR="00EA3D4B" w:rsidRPr="00EA3D4B">
        <w:rPr>
          <w:rFonts w:asciiTheme="minorHAnsi" w:hAnsiTheme="minorHAnsi" w:cs="Arial"/>
          <w:sz w:val="24"/>
          <w:szCs w:val="18"/>
        </w:rPr>
        <w:t>Eventualmente no caso de edificações localizadas em divisa, poderá ser necessária o uso de escoramento, plataformas, demolição manual com marreta, picareta e talhadeira com o objetivo de garantir estabilidade e evitar danos a edificações vizinhas.</w:t>
      </w:r>
    </w:p>
    <w:p w:rsidR="00A86D9A" w:rsidRPr="00EA3D4B" w:rsidRDefault="00A86D9A" w:rsidP="00EA3D4B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</w:p>
    <w:p w:rsidR="00EA3D4B" w:rsidRDefault="00A86D9A" w:rsidP="00EA3D4B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  <w:r>
        <w:rPr>
          <w:rFonts w:asciiTheme="minorHAnsi" w:hAnsiTheme="minorHAnsi" w:cs="Arial"/>
          <w:b/>
          <w:sz w:val="24"/>
          <w:szCs w:val="18"/>
        </w:rPr>
        <w:t xml:space="preserve">b.7) </w:t>
      </w:r>
      <w:r w:rsidR="00EA3D4B" w:rsidRPr="00EA3D4B">
        <w:rPr>
          <w:rFonts w:asciiTheme="minorHAnsi" w:hAnsiTheme="minorHAnsi" w:cs="Arial"/>
          <w:sz w:val="24"/>
          <w:szCs w:val="18"/>
        </w:rPr>
        <w:t>Durante a execução dos serviços deverão ser observados:</w:t>
      </w:r>
    </w:p>
    <w:p w:rsidR="00A86D9A" w:rsidRPr="00EA3D4B" w:rsidRDefault="00A86D9A" w:rsidP="00EA3D4B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</w:p>
    <w:p w:rsidR="00A86D9A" w:rsidRDefault="00A86D9A" w:rsidP="00A86D9A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asciiTheme="minorHAnsi" w:hAnsiTheme="minorHAnsi" w:cs="Arial"/>
          <w:sz w:val="24"/>
          <w:szCs w:val="18"/>
        </w:rPr>
      </w:pPr>
      <w:r>
        <w:rPr>
          <w:rFonts w:asciiTheme="minorHAnsi" w:hAnsiTheme="minorHAnsi" w:cs="Arial"/>
          <w:b/>
          <w:sz w:val="24"/>
          <w:szCs w:val="18"/>
        </w:rPr>
        <w:t xml:space="preserve">b.7.1) </w:t>
      </w:r>
      <w:r w:rsidR="00EA3D4B" w:rsidRPr="00A86D9A">
        <w:rPr>
          <w:rFonts w:asciiTheme="minorHAnsi" w:hAnsiTheme="minorHAnsi" w:cs="Arial"/>
          <w:sz w:val="24"/>
          <w:szCs w:val="18"/>
        </w:rPr>
        <w:t>Utilização de EPIs e EPCs;</w:t>
      </w:r>
    </w:p>
    <w:p w:rsidR="00EA3D4B" w:rsidRPr="00EA3D4B" w:rsidRDefault="00A86D9A" w:rsidP="00A86D9A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asciiTheme="minorHAnsi" w:hAnsiTheme="minorHAnsi" w:cs="Arial"/>
          <w:sz w:val="24"/>
          <w:szCs w:val="18"/>
        </w:rPr>
      </w:pPr>
      <w:r>
        <w:rPr>
          <w:rFonts w:asciiTheme="minorHAnsi" w:hAnsiTheme="minorHAnsi" w:cs="Arial"/>
          <w:b/>
          <w:sz w:val="24"/>
          <w:szCs w:val="18"/>
        </w:rPr>
        <w:t xml:space="preserve">b.7.2) </w:t>
      </w:r>
      <w:r w:rsidR="00EA3D4B" w:rsidRPr="00EA3D4B">
        <w:rPr>
          <w:rFonts w:asciiTheme="minorHAnsi" w:hAnsiTheme="minorHAnsi" w:cs="Arial"/>
          <w:sz w:val="24"/>
          <w:szCs w:val="18"/>
        </w:rPr>
        <w:t>Medidas de proteção aos transeuntes preferencialmente isolando o local e entorno;</w:t>
      </w:r>
    </w:p>
    <w:p w:rsidR="00EA3D4B" w:rsidRDefault="00A86D9A" w:rsidP="00A86D9A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asciiTheme="minorHAnsi" w:hAnsiTheme="minorHAnsi" w:cs="Arial"/>
          <w:sz w:val="24"/>
          <w:szCs w:val="18"/>
        </w:rPr>
      </w:pPr>
      <w:r>
        <w:rPr>
          <w:rFonts w:asciiTheme="minorHAnsi" w:hAnsiTheme="minorHAnsi" w:cs="Arial"/>
          <w:b/>
          <w:sz w:val="24"/>
          <w:szCs w:val="18"/>
        </w:rPr>
        <w:t xml:space="preserve">b.7.3) </w:t>
      </w:r>
      <w:r w:rsidR="00EA3D4B" w:rsidRPr="00A86D9A">
        <w:rPr>
          <w:rFonts w:asciiTheme="minorHAnsi" w:hAnsiTheme="minorHAnsi" w:cs="Arial"/>
          <w:sz w:val="24"/>
          <w:szCs w:val="18"/>
        </w:rPr>
        <w:t xml:space="preserve">Demais prescrições da NR-18. </w:t>
      </w:r>
    </w:p>
    <w:p w:rsidR="00A86D9A" w:rsidRPr="00350851" w:rsidRDefault="00A86D9A" w:rsidP="00A86D9A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rFonts w:asciiTheme="minorHAnsi" w:hAnsiTheme="minorHAnsi" w:cs="Arial"/>
          <w:b/>
          <w:sz w:val="24"/>
          <w:szCs w:val="18"/>
          <w:u w:val="single"/>
        </w:rPr>
      </w:pPr>
      <w:r w:rsidRPr="00350851">
        <w:rPr>
          <w:rFonts w:asciiTheme="minorHAnsi" w:hAnsiTheme="minorHAnsi" w:cs="Arial"/>
          <w:b/>
          <w:sz w:val="24"/>
          <w:szCs w:val="18"/>
          <w:u w:val="single"/>
        </w:rPr>
        <w:t>c) Fase Posterior a Demolição: (descrever a logística do encaminhamento dos resíduos)</w:t>
      </w:r>
    </w:p>
    <w:p w:rsidR="000A0257" w:rsidRPr="00350851" w:rsidRDefault="001D04C0" w:rsidP="001D04C0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  <w:r w:rsidRPr="00350851">
        <w:rPr>
          <w:rFonts w:asciiTheme="minorHAnsi" w:hAnsiTheme="minorHAnsi" w:cs="Arial"/>
          <w:b/>
          <w:sz w:val="24"/>
          <w:szCs w:val="18"/>
        </w:rPr>
        <w:t xml:space="preserve">c.1) </w:t>
      </w:r>
      <w:r w:rsidR="000A0257" w:rsidRPr="00350851">
        <w:rPr>
          <w:rFonts w:asciiTheme="minorHAnsi" w:hAnsiTheme="minorHAnsi" w:cs="Arial"/>
          <w:sz w:val="24"/>
          <w:szCs w:val="18"/>
        </w:rPr>
        <w:t>A contratada deverá apresentar ao fiscal o PGRCC - Plano de Gerenciamento de Resíduos da Construção Civil -  juntamente com respectiva ART, referente as obras a serem demolidas</w:t>
      </w:r>
      <w:r w:rsidRPr="00350851">
        <w:rPr>
          <w:rFonts w:asciiTheme="minorHAnsi" w:hAnsiTheme="minorHAnsi" w:cs="Arial"/>
          <w:sz w:val="24"/>
          <w:szCs w:val="18"/>
        </w:rPr>
        <w:t>;</w:t>
      </w:r>
    </w:p>
    <w:p w:rsidR="001D04C0" w:rsidRPr="00350851" w:rsidRDefault="000A0257" w:rsidP="001D04C0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  <w:r w:rsidRPr="00350851">
        <w:rPr>
          <w:rFonts w:asciiTheme="minorHAnsi" w:hAnsiTheme="minorHAnsi" w:cs="Arial"/>
          <w:b/>
          <w:sz w:val="24"/>
          <w:szCs w:val="18"/>
        </w:rPr>
        <w:t>c.2)</w:t>
      </w:r>
      <w:r w:rsidRPr="00350851">
        <w:rPr>
          <w:rFonts w:asciiTheme="minorHAnsi" w:hAnsiTheme="minorHAnsi" w:cs="Arial"/>
          <w:sz w:val="24"/>
          <w:szCs w:val="18"/>
        </w:rPr>
        <w:t xml:space="preserve"> Dentro do PGRCC deverá estar discriminado a segregação dos materiais, de acordo com as suas respectivas classes;</w:t>
      </w:r>
    </w:p>
    <w:p w:rsidR="000A0257" w:rsidRPr="00350851" w:rsidRDefault="000A0257" w:rsidP="001D04C0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  <w:r w:rsidRPr="00350851">
        <w:rPr>
          <w:rFonts w:asciiTheme="minorHAnsi" w:hAnsiTheme="minorHAnsi" w:cs="Arial"/>
          <w:b/>
          <w:sz w:val="24"/>
          <w:szCs w:val="18"/>
        </w:rPr>
        <w:t>c.3)</w:t>
      </w:r>
      <w:r w:rsidRPr="00350851">
        <w:rPr>
          <w:rFonts w:asciiTheme="minorHAnsi" w:hAnsiTheme="minorHAnsi" w:cs="Arial"/>
          <w:sz w:val="24"/>
          <w:szCs w:val="18"/>
        </w:rPr>
        <w:t xml:space="preserve"> Também deverá ser especifi</w:t>
      </w:r>
      <w:r w:rsidR="00A96641" w:rsidRPr="00350851">
        <w:rPr>
          <w:rFonts w:asciiTheme="minorHAnsi" w:hAnsiTheme="minorHAnsi" w:cs="Arial"/>
          <w:sz w:val="24"/>
          <w:szCs w:val="18"/>
        </w:rPr>
        <w:t>cado a transportadora  e usina</w:t>
      </w:r>
      <w:r w:rsidRPr="00350851">
        <w:rPr>
          <w:rFonts w:asciiTheme="minorHAnsi" w:hAnsiTheme="minorHAnsi" w:cs="Arial"/>
          <w:sz w:val="24"/>
          <w:szCs w:val="18"/>
        </w:rPr>
        <w:t xml:space="preserve"> de bota-fora aonde os materiais serão destinados. Ambas devem ser ambientalmente licenciadas</w:t>
      </w:r>
      <w:r w:rsidR="00350851" w:rsidRPr="00350851">
        <w:rPr>
          <w:rFonts w:asciiTheme="minorHAnsi" w:hAnsiTheme="minorHAnsi" w:cs="Arial"/>
          <w:sz w:val="24"/>
          <w:szCs w:val="18"/>
        </w:rPr>
        <w:t>, e cujos trâmites burocráticos, serão de responsabilidade da CONTRATADA</w:t>
      </w:r>
      <w:r w:rsidRPr="00350851">
        <w:rPr>
          <w:rFonts w:asciiTheme="minorHAnsi" w:hAnsiTheme="minorHAnsi" w:cs="Arial"/>
          <w:sz w:val="24"/>
          <w:szCs w:val="18"/>
        </w:rPr>
        <w:t>.</w:t>
      </w:r>
    </w:p>
    <w:p w:rsidR="00A86D9A" w:rsidRDefault="000A0257" w:rsidP="000A0257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  <w:r w:rsidRPr="00350851">
        <w:rPr>
          <w:rFonts w:asciiTheme="minorHAnsi" w:hAnsiTheme="minorHAnsi" w:cs="Arial"/>
          <w:b/>
          <w:sz w:val="24"/>
          <w:szCs w:val="18"/>
        </w:rPr>
        <w:t>c.4)</w:t>
      </w:r>
      <w:r w:rsidRPr="00350851">
        <w:rPr>
          <w:rFonts w:asciiTheme="minorHAnsi" w:hAnsiTheme="minorHAnsi" w:cs="Arial"/>
          <w:sz w:val="24"/>
          <w:szCs w:val="18"/>
        </w:rPr>
        <w:t xml:space="preserve"> Deverá ser apresentada junto ao PGRCC a LAO - licença ambiental de operação - com data vigente das empresas transportadoras e de bota-fora.</w:t>
      </w:r>
    </w:p>
    <w:p w:rsidR="00115416" w:rsidRDefault="00115416" w:rsidP="000A0257">
      <w:pPr>
        <w:spacing w:line="360" w:lineRule="auto"/>
        <w:jc w:val="both"/>
        <w:rPr>
          <w:rFonts w:asciiTheme="minorHAnsi" w:hAnsiTheme="minorHAnsi" w:cs="Arial"/>
          <w:sz w:val="24"/>
          <w:szCs w:val="18"/>
        </w:rPr>
      </w:pPr>
    </w:p>
    <w:p w:rsidR="00115416" w:rsidRPr="00115416" w:rsidRDefault="00115416" w:rsidP="00115416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Calibri" w:eastAsia="Calibri" w:hAnsi="Calibri" w:cstheme="minorHAnsi"/>
          <w:b/>
          <w:sz w:val="24"/>
          <w:szCs w:val="24"/>
          <w:u w:val="single"/>
        </w:rPr>
      </w:pPr>
      <w:r w:rsidRPr="00115416">
        <w:rPr>
          <w:rFonts w:ascii="Calibri" w:eastAsia="Calibri" w:hAnsi="Calibri" w:cstheme="minorHAnsi"/>
          <w:b/>
          <w:sz w:val="24"/>
          <w:szCs w:val="24"/>
          <w:u w:val="single"/>
        </w:rPr>
        <w:t>d) Segurança do trabalho</w:t>
      </w:r>
    </w:p>
    <w:p w:rsidR="00115416" w:rsidRPr="00115416" w:rsidRDefault="00115416" w:rsidP="00115416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Calibri" w:eastAsia="Calibri" w:hAnsi="Calibri" w:cstheme="minorHAnsi"/>
          <w:sz w:val="24"/>
          <w:szCs w:val="24"/>
          <w:u w:val="single"/>
        </w:rPr>
      </w:pPr>
    </w:p>
    <w:p w:rsidR="00115416" w:rsidRPr="00115416" w:rsidRDefault="00115416" w:rsidP="00115416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Calibri" w:eastAsia="Calibri" w:hAnsi="Calibri" w:cstheme="minorHAnsi"/>
          <w:sz w:val="24"/>
          <w:szCs w:val="24"/>
        </w:rPr>
      </w:pPr>
      <w:r w:rsidRPr="00115416">
        <w:rPr>
          <w:rFonts w:ascii="Calibri" w:eastAsia="Calibri" w:hAnsi="Calibri" w:cstheme="minorHAnsi"/>
          <w:sz w:val="24"/>
          <w:szCs w:val="24"/>
        </w:rPr>
        <w:t>Deverá ser elaborado, antes do inicio das obras, e apresentando ao fiscal o Plano de Segurança do trabalho.</w:t>
      </w:r>
    </w:p>
    <w:p w:rsidR="00115416" w:rsidRPr="00115416" w:rsidRDefault="00115416" w:rsidP="00115416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Calibri" w:eastAsia="Calibri" w:hAnsi="Calibri" w:cstheme="minorHAnsi"/>
          <w:sz w:val="24"/>
          <w:szCs w:val="24"/>
        </w:rPr>
      </w:pPr>
    </w:p>
    <w:p w:rsidR="00115416" w:rsidRPr="0018720F" w:rsidRDefault="00115416" w:rsidP="00115416"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Calibri" w:eastAsia="Calibri" w:hAnsi="Calibri" w:cstheme="minorHAnsi"/>
          <w:sz w:val="24"/>
          <w:szCs w:val="24"/>
        </w:rPr>
      </w:pPr>
      <w:r w:rsidRPr="00115416">
        <w:rPr>
          <w:rFonts w:ascii="Calibri" w:eastAsia="Calibri" w:hAnsi="Calibri" w:cstheme="minorHAnsi"/>
          <w:sz w:val="24"/>
          <w:szCs w:val="24"/>
        </w:rPr>
        <w:t>Dentro do plano deverá ser especificado o mapeamento dos riscos, levantamento dos EPI´s necessários, os treinamentos, definição da equipe de trabalho, sinalização da obra, entre os demais temas abordados. O plano deverá conter ART de profissional responsável.</w:t>
      </w:r>
      <w:r w:rsidRPr="0018720F">
        <w:rPr>
          <w:rFonts w:ascii="Calibri" w:eastAsia="Calibri" w:hAnsi="Calibri" w:cstheme="minorHAnsi"/>
          <w:sz w:val="24"/>
          <w:szCs w:val="24"/>
        </w:rPr>
        <w:t xml:space="preserve"> 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  <w:r w:rsidRPr="00FF3440">
        <w:rPr>
          <w:rFonts w:ascii="Calibri" w:hAnsi="Calibri" w:cstheme="minorHAnsi"/>
          <w:b/>
          <w:color w:val="000000" w:themeColor="text1"/>
          <w:sz w:val="24"/>
          <w:szCs w:val="24"/>
        </w:rPr>
        <w:t>3.2. Valor de Referência</w:t>
      </w:r>
      <w:r w:rsidRPr="00FF3440">
        <w:rPr>
          <w:rFonts w:ascii="Calibri" w:hAnsi="Calibri" w:cstheme="minorHAnsi"/>
          <w:color w:val="000000" w:themeColor="text1"/>
          <w:sz w:val="24"/>
          <w:szCs w:val="24"/>
        </w:rPr>
        <w:t>.</w:t>
      </w:r>
    </w:p>
    <w:p w:rsidR="009F4030" w:rsidRDefault="009F4030" w:rsidP="009F4030">
      <w:p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</w:p>
    <w:p w:rsidR="00335A6D" w:rsidRDefault="00335A6D" w:rsidP="009F4030">
      <w:p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  <w:r>
        <w:rPr>
          <w:rFonts w:ascii="Calibri" w:hAnsi="Calibri" w:cstheme="minorHAnsi"/>
          <w:b/>
          <w:color w:val="000000" w:themeColor="text1"/>
          <w:sz w:val="24"/>
          <w:szCs w:val="24"/>
        </w:rPr>
        <w:t xml:space="preserve">3.2.1 </w:t>
      </w:r>
      <w:r>
        <w:rPr>
          <w:rFonts w:ascii="Calibri" w:hAnsi="Calibri" w:cstheme="minorHAnsi"/>
          <w:color w:val="000000" w:themeColor="text1"/>
          <w:sz w:val="24"/>
          <w:szCs w:val="24"/>
        </w:rPr>
        <w:t>A medida de mensuração da execução do serviço contratado será por volume de resíduos sólidos decorrentes do processo de demolição, logo, em m</w:t>
      </w:r>
      <w:r>
        <w:rPr>
          <w:rFonts w:ascii="Calibri" w:hAnsi="Calibri" w:cstheme="minorHAnsi"/>
          <w:color w:val="000000" w:themeColor="text1"/>
          <w:sz w:val="24"/>
          <w:szCs w:val="24"/>
          <w:vertAlign w:val="superscript"/>
        </w:rPr>
        <w:t>3</w:t>
      </w:r>
      <w:r>
        <w:rPr>
          <w:rFonts w:ascii="Calibri" w:hAnsi="Calibri" w:cstheme="minorHAnsi"/>
          <w:color w:val="000000" w:themeColor="text1"/>
          <w:sz w:val="24"/>
          <w:szCs w:val="24"/>
        </w:rPr>
        <w:t xml:space="preserve"> (metro cúbico); </w:t>
      </w:r>
    </w:p>
    <w:p w:rsidR="00335A6D" w:rsidRDefault="00335A6D" w:rsidP="009F4030">
      <w:p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</w:p>
    <w:p w:rsidR="00335A6D" w:rsidRDefault="00335A6D" w:rsidP="009F4030">
      <w:p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  <w:r>
        <w:rPr>
          <w:rFonts w:ascii="Calibri" w:hAnsi="Calibri" w:cstheme="minorHAnsi"/>
          <w:b/>
          <w:color w:val="000000" w:themeColor="text1"/>
          <w:sz w:val="24"/>
          <w:szCs w:val="24"/>
        </w:rPr>
        <w:t xml:space="preserve">3.2.2 </w:t>
      </w:r>
      <w:r>
        <w:rPr>
          <w:rFonts w:ascii="Calibri" w:hAnsi="Calibri" w:cstheme="minorHAnsi"/>
          <w:color w:val="000000" w:themeColor="text1"/>
          <w:sz w:val="24"/>
          <w:szCs w:val="24"/>
        </w:rPr>
        <w:t>O valor mensurado pelo m</w:t>
      </w:r>
      <w:r>
        <w:rPr>
          <w:rFonts w:ascii="Calibri" w:hAnsi="Calibri" w:cstheme="minorHAnsi"/>
          <w:color w:val="000000" w:themeColor="text1"/>
          <w:sz w:val="24"/>
          <w:szCs w:val="24"/>
          <w:vertAlign w:val="superscript"/>
        </w:rPr>
        <w:t>3</w:t>
      </w:r>
      <w:r>
        <w:rPr>
          <w:rFonts w:ascii="Calibri" w:hAnsi="Calibri" w:cstheme="minorHAnsi"/>
          <w:color w:val="000000" w:themeColor="text1"/>
          <w:sz w:val="24"/>
          <w:szCs w:val="24"/>
        </w:rPr>
        <w:t xml:space="preserve">, por esta Secretaria, foi considerando os seguintes itens: </w:t>
      </w:r>
    </w:p>
    <w:p w:rsidR="00274358" w:rsidRDefault="00274358" w:rsidP="009F4030">
      <w:p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</w:p>
    <w:p w:rsidR="00335A6D" w:rsidRDefault="00335A6D" w:rsidP="009F4030">
      <w:p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  <w:r>
        <w:rPr>
          <w:rFonts w:ascii="Calibri" w:hAnsi="Calibri" w:cstheme="minorHAnsi"/>
          <w:b/>
          <w:color w:val="000000" w:themeColor="text1"/>
          <w:sz w:val="24"/>
          <w:szCs w:val="24"/>
        </w:rPr>
        <w:t xml:space="preserve">a) </w:t>
      </w:r>
      <w:r>
        <w:rPr>
          <w:rFonts w:ascii="Calibri" w:hAnsi="Calibri" w:cstheme="minorHAnsi"/>
          <w:color w:val="000000" w:themeColor="text1"/>
          <w:sz w:val="24"/>
          <w:szCs w:val="24"/>
        </w:rPr>
        <w:t xml:space="preserve">Demolição mecânica de concreto armado, com escavadeira hidráulica </w:t>
      </w:r>
      <w:r w:rsidR="00274358">
        <w:rPr>
          <w:rFonts w:ascii="Calibri" w:hAnsi="Calibri" w:cstheme="minorHAnsi"/>
          <w:color w:val="000000" w:themeColor="text1"/>
          <w:sz w:val="24"/>
          <w:szCs w:val="24"/>
        </w:rPr>
        <w:t xml:space="preserve">e martelo hidráulico – sem reaproveitamento; </w:t>
      </w:r>
    </w:p>
    <w:p w:rsidR="00274358" w:rsidRDefault="00274358" w:rsidP="009F4030">
      <w:p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  <w:r>
        <w:rPr>
          <w:rFonts w:ascii="Calibri" w:hAnsi="Calibri" w:cstheme="minorHAnsi"/>
          <w:b/>
          <w:color w:val="000000" w:themeColor="text1"/>
          <w:sz w:val="24"/>
          <w:szCs w:val="24"/>
        </w:rPr>
        <w:t xml:space="preserve">b) </w:t>
      </w:r>
      <w:r>
        <w:rPr>
          <w:rFonts w:ascii="Calibri" w:hAnsi="Calibri" w:cstheme="minorHAnsi"/>
          <w:color w:val="000000" w:themeColor="text1"/>
          <w:sz w:val="24"/>
          <w:szCs w:val="24"/>
        </w:rPr>
        <w:t xml:space="preserve">Carga, manobra e descarga de entulho em caminhão basculante, carga com escavadeira hidráulica e descarga livre; </w:t>
      </w:r>
    </w:p>
    <w:p w:rsidR="00274358" w:rsidRDefault="00274358" w:rsidP="009F4030">
      <w:p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  <w:r>
        <w:rPr>
          <w:rFonts w:ascii="Calibri" w:hAnsi="Calibri" w:cstheme="minorHAnsi"/>
          <w:b/>
          <w:color w:val="000000" w:themeColor="text1"/>
          <w:sz w:val="24"/>
          <w:szCs w:val="24"/>
        </w:rPr>
        <w:t xml:space="preserve">c) </w:t>
      </w:r>
      <w:r>
        <w:rPr>
          <w:rFonts w:ascii="Calibri" w:hAnsi="Calibri" w:cstheme="minorHAnsi"/>
          <w:color w:val="000000" w:themeColor="text1"/>
          <w:sz w:val="24"/>
          <w:szCs w:val="24"/>
        </w:rPr>
        <w:t xml:space="preserve">Transporte com caminhão basculante; </w:t>
      </w:r>
    </w:p>
    <w:p w:rsidR="00A96641" w:rsidRDefault="00A96641" w:rsidP="009F4030">
      <w:p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  <w:r w:rsidRPr="00A96641">
        <w:rPr>
          <w:rFonts w:ascii="Calibri" w:hAnsi="Calibri" w:cstheme="minorHAnsi"/>
          <w:b/>
          <w:color w:val="000000" w:themeColor="text1"/>
          <w:sz w:val="24"/>
          <w:szCs w:val="24"/>
        </w:rPr>
        <w:t>d)</w:t>
      </w:r>
      <w:r>
        <w:rPr>
          <w:rFonts w:ascii="Calibri" w:hAnsi="Calibri" w:cstheme="minorHAnsi"/>
          <w:color w:val="000000" w:themeColor="text1"/>
          <w:sz w:val="24"/>
          <w:szCs w:val="24"/>
        </w:rPr>
        <w:t xml:space="preserve"> Recebimento de RCC no bota fora licenciado</w:t>
      </w:r>
    </w:p>
    <w:p w:rsidR="00274358" w:rsidRDefault="00A96641" w:rsidP="009F4030">
      <w:p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  <w:r>
        <w:rPr>
          <w:rFonts w:ascii="Calibri" w:hAnsi="Calibri" w:cstheme="minorHAnsi"/>
          <w:b/>
          <w:color w:val="000000" w:themeColor="text1"/>
          <w:sz w:val="24"/>
          <w:szCs w:val="24"/>
        </w:rPr>
        <w:t>e</w:t>
      </w:r>
      <w:r w:rsidR="00274358">
        <w:rPr>
          <w:rFonts w:ascii="Calibri" w:hAnsi="Calibri" w:cstheme="minorHAnsi"/>
          <w:b/>
          <w:color w:val="000000" w:themeColor="text1"/>
          <w:sz w:val="24"/>
          <w:szCs w:val="24"/>
        </w:rPr>
        <w:t xml:space="preserve">) </w:t>
      </w:r>
      <w:r w:rsidR="00274358">
        <w:rPr>
          <w:rFonts w:ascii="Calibri" w:hAnsi="Calibri" w:cstheme="minorHAnsi"/>
          <w:color w:val="000000" w:themeColor="text1"/>
          <w:sz w:val="24"/>
          <w:szCs w:val="24"/>
        </w:rPr>
        <w:t>Serra para corte de concreto – 4kw;</w:t>
      </w:r>
    </w:p>
    <w:p w:rsidR="00274358" w:rsidRDefault="00A96641" w:rsidP="009F4030">
      <w:p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  <w:r>
        <w:rPr>
          <w:rFonts w:ascii="Calibri" w:hAnsi="Calibri" w:cstheme="minorHAnsi"/>
          <w:b/>
          <w:color w:val="000000" w:themeColor="text1"/>
          <w:sz w:val="24"/>
          <w:szCs w:val="24"/>
        </w:rPr>
        <w:t>f</w:t>
      </w:r>
      <w:r w:rsidR="00274358">
        <w:rPr>
          <w:rFonts w:ascii="Calibri" w:hAnsi="Calibri" w:cstheme="minorHAnsi"/>
          <w:b/>
          <w:color w:val="000000" w:themeColor="text1"/>
          <w:sz w:val="24"/>
          <w:szCs w:val="24"/>
        </w:rPr>
        <w:t xml:space="preserve">) </w:t>
      </w:r>
      <w:r w:rsidR="00274358">
        <w:rPr>
          <w:rFonts w:ascii="Calibri" w:hAnsi="Calibri" w:cstheme="minorHAnsi"/>
          <w:color w:val="000000" w:themeColor="text1"/>
          <w:sz w:val="24"/>
          <w:szCs w:val="24"/>
        </w:rPr>
        <w:t xml:space="preserve">Lixadeira Elétrica Manual Angular – 2kw; </w:t>
      </w:r>
    </w:p>
    <w:p w:rsidR="00274358" w:rsidRDefault="00A96641" w:rsidP="009F4030">
      <w:p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  <w:r>
        <w:rPr>
          <w:rFonts w:ascii="Calibri" w:hAnsi="Calibri" w:cstheme="minorHAnsi"/>
          <w:b/>
          <w:color w:val="000000" w:themeColor="text1"/>
          <w:sz w:val="24"/>
          <w:szCs w:val="24"/>
        </w:rPr>
        <w:t>g</w:t>
      </w:r>
      <w:r w:rsidR="00274358">
        <w:rPr>
          <w:rFonts w:ascii="Calibri" w:hAnsi="Calibri" w:cstheme="minorHAnsi"/>
          <w:b/>
          <w:color w:val="000000" w:themeColor="text1"/>
          <w:sz w:val="24"/>
          <w:szCs w:val="24"/>
        </w:rPr>
        <w:t xml:space="preserve">) </w:t>
      </w:r>
      <w:r w:rsidR="00274358">
        <w:rPr>
          <w:rFonts w:ascii="Calibri" w:hAnsi="Calibri" w:cstheme="minorHAnsi"/>
          <w:color w:val="000000" w:themeColor="text1"/>
          <w:sz w:val="24"/>
          <w:szCs w:val="24"/>
        </w:rPr>
        <w:t xml:space="preserve">Martelete perfurador/ rompedor a ar comprimido de 28 kg para concreto; </w:t>
      </w:r>
    </w:p>
    <w:p w:rsidR="00274358" w:rsidRDefault="00A96641" w:rsidP="009F4030">
      <w:p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  <w:r>
        <w:rPr>
          <w:rFonts w:ascii="Calibri" w:hAnsi="Calibri" w:cstheme="minorHAnsi"/>
          <w:b/>
          <w:color w:val="000000" w:themeColor="text1"/>
          <w:sz w:val="24"/>
          <w:szCs w:val="24"/>
        </w:rPr>
        <w:t>h</w:t>
      </w:r>
      <w:r w:rsidR="00274358">
        <w:rPr>
          <w:rFonts w:ascii="Calibri" w:hAnsi="Calibri" w:cstheme="minorHAnsi"/>
          <w:b/>
          <w:color w:val="000000" w:themeColor="text1"/>
          <w:sz w:val="24"/>
          <w:szCs w:val="24"/>
        </w:rPr>
        <w:t xml:space="preserve">) </w:t>
      </w:r>
      <w:r w:rsidR="00274358">
        <w:rPr>
          <w:rFonts w:ascii="Calibri" w:hAnsi="Calibri" w:cstheme="minorHAnsi"/>
          <w:color w:val="000000" w:themeColor="text1"/>
          <w:sz w:val="24"/>
          <w:szCs w:val="24"/>
        </w:rPr>
        <w:t xml:space="preserve">Valor Hora do técnico em segurança do trabalho com os encargos complementares; </w:t>
      </w:r>
    </w:p>
    <w:p w:rsidR="00274358" w:rsidRDefault="00A96641" w:rsidP="009F4030">
      <w:p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  <w:r>
        <w:rPr>
          <w:rFonts w:ascii="Calibri" w:hAnsi="Calibri" w:cstheme="minorHAnsi"/>
          <w:b/>
          <w:color w:val="000000" w:themeColor="text1"/>
          <w:sz w:val="24"/>
          <w:szCs w:val="24"/>
        </w:rPr>
        <w:t>i</w:t>
      </w:r>
      <w:r w:rsidR="00274358">
        <w:rPr>
          <w:rFonts w:ascii="Calibri" w:hAnsi="Calibri" w:cstheme="minorHAnsi"/>
          <w:b/>
          <w:color w:val="000000" w:themeColor="text1"/>
          <w:sz w:val="24"/>
          <w:szCs w:val="24"/>
        </w:rPr>
        <w:t xml:space="preserve">) </w:t>
      </w:r>
      <w:r w:rsidR="00274358" w:rsidRPr="00274358">
        <w:rPr>
          <w:rFonts w:ascii="Calibri" w:hAnsi="Calibri" w:cstheme="minorHAnsi"/>
          <w:color w:val="000000" w:themeColor="text1"/>
          <w:sz w:val="24"/>
          <w:szCs w:val="24"/>
        </w:rPr>
        <w:t>Valor Hora do</w:t>
      </w:r>
      <w:r w:rsidR="00274358">
        <w:rPr>
          <w:rFonts w:ascii="Calibri" w:hAnsi="Calibri" w:cstheme="minorHAnsi"/>
          <w:b/>
          <w:color w:val="000000" w:themeColor="text1"/>
          <w:sz w:val="24"/>
          <w:szCs w:val="24"/>
        </w:rPr>
        <w:t xml:space="preserve"> </w:t>
      </w:r>
      <w:r w:rsidR="00274358">
        <w:rPr>
          <w:rFonts w:ascii="Calibri" w:hAnsi="Calibri" w:cstheme="minorHAnsi"/>
          <w:color w:val="000000" w:themeColor="text1"/>
          <w:sz w:val="24"/>
          <w:szCs w:val="24"/>
        </w:rPr>
        <w:t xml:space="preserve">Engenheiro Civil Pleno com encargos complementares; </w:t>
      </w:r>
    </w:p>
    <w:p w:rsidR="00274358" w:rsidRDefault="00A96641" w:rsidP="009F4030">
      <w:p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  <w:r>
        <w:rPr>
          <w:rFonts w:ascii="Calibri" w:hAnsi="Calibri" w:cstheme="minorHAnsi"/>
          <w:b/>
          <w:color w:val="000000" w:themeColor="text1"/>
          <w:sz w:val="24"/>
          <w:szCs w:val="24"/>
        </w:rPr>
        <w:t>j</w:t>
      </w:r>
      <w:r w:rsidR="00274358">
        <w:rPr>
          <w:rFonts w:ascii="Calibri" w:hAnsi="Calibri" w:cstheme="minorHAnsi"/>
          <w:b/>
          <w:color w:val="000000" w:themeColor="text1"/>
          <w:sz w:val="24"/>
          <w:szCs w:val="24"/>
        </w:rPr>
        <w:t xml:space="preserve">) </w:t>
      </w:r>
      <w:r w:rsidR="00274358" w:rsidRPr="00274358">
        <w:rPr>
          <w:rFonts w:ascii="Calibri" w:hAnsi="Calibri" w:cstheme="minorHAnsi"/>
          <w:color w:val="000000" w:themeColor="text1"/>
          <w:sz w:val="24"/>
          <w:szCs w:val="24"/>
        </w:rPr>
        <w:t>Valor Hora do</w:t>
      </w:r>
      <w:r w:rsidR="00274358">
        <w:rPr>
          <w:rFonts w:ascii="Calibri" w:hAnsi="Calibri" w:cstheme="minorHAnsi"/>
          <w:b/>
          <w:color w:val="000000" w:themeColor="text1"/>
          <w:sz w:val="24"/>
          <w:szCs w:val="24"/>
        </w:rPr>
        <w:t xml:space="preserve"> </w:t>
      </w:r>
      <w:r w:rsidR="00274358">
        <w:rPr>
          <w:rFonts w:ascii="Calibri" w:hAnsi="Calibri" w:cstheme="minorHAnsi"/>
          <w:color w:val="000000" w:themeColor="text1"/>
          <w:sz w:val="24"/>
          <w:szCs w:val="24"/>
        </w:rPr>
        <w:t xml:space="preserve">Encarregado Geral com encargos complementares; </w:t>
      </w:r>
    </w:p>
    <w:p w:rsidR="00274358" w:rsidRPr="00274358" w:rsidRDefault="00A96641" w:rsidP="009F4030">
      <w:p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  <w:r>
        <w:rPr>
          <w:rFonts w:ascii="Calibri" w:hAnsi="Calibri" w:cstheme="minorHAnsi"/>
          <w:b/>
          <w:color w:val="000000" w:themeColor="text1"/>
          <w:sz w:val="24"/>
          <w:szCs w:val="24"/>
        </w:rPr>
        <w:t>j</w:t>
      </w:r>
      <w:r w:rsidR="00274358">
        <w:rPr>
          <w:rFonts w:ascii="Calibri" w:hAnsi="Calibri" w:cstheme="minorHAnsi"/>
          <w:b/>
          <w:color w:val="000000" w:themeColor="text1"/>
          <w:sz w:val="24"/>
          <w:szCs w:val="24"/>
        </w:rPr>
        <w:t xml:space="preserve">.1) </w:t>
      </w:r>
      <w:r w:rsidR="00274358">
        <w:rPr>
          <w:rFonts w:ascii="Calibri" w:hAnsi="Calibri" w:cstheme="minorHAnsi"/>
          <w:color w:val="000000" w:themeColor="text1"/>
          <w:sz w:val="24"/>
          <w:szCs w:val="24"/>
        </w:rPr>
        <w:t xml:space="preserve">Foi considerado 1 (um) empregado nesse posto;  </w:t>
      </w:r>
    </w:p>
    <w:p w:rsidR="00274358" w:rsidRDefault="00A96641" w:rsidP="009F4030">
      <w:p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  <w:r>
        <w:rPr>
          <w:rFonts w:ascii="Calibri" w:hAnsi="Calibri" w:cstheme="minorHAnsi"/>
          <w:b/>
          <w:color w:val="000000" w:themeColor="text1"/>
          <w:sz w:val="24"/>
          <w:szCs w:val="24"/>
        </w:rPr>
        <w:t>l</w:t>
      </w:r>
      <w:r w:rsidR="00274358">
        <w:rPr>
          <w:rFonts w:ascii="Calibri" w:hAnsi="Calibri" w:cstheme="minorHAnsi"/>
          <w:b/>
          <w:color w:val="000000" w:themeColor="text1"/>
          <w:sz w:val="24"/>
          <w:szCs w:val="24"/>
        </w:rPr>
        <w:t xml:space="preserve">) </w:t>
      </w:r>
      <w:r w:rsidR="00274358" w:rsidRPr="00274358">
        <w:rPr>
          <w:rFonts w:ascii="Calibri" w:hAnsi="Calibri" w:cstheme="minorHAnsi"/>
          <w:color w:val="000000" w:themeColor="text1"/>
          <w:sz w:val="24"/>
          <w:szCs w:val="24"/>
        </w:rPr>
        <w:t>Valor Hora do</w:t>
      </w:r>
      <w:r w:rsidR="00274358">
        <w:rPr>
          <w:rFonts w:ascii="Calibri" w:hAnsi="Calibri" w:cstheme="minorHAnsi"/>
          <w:b/>
          <w:color w:val="000000" w:themeColor="text1"/>
          <w:sz w:val="24"/>
          <w:szCs w:val="24"/>
        </w:rPr>
        <w:t xml:space="preserve"> </w:t>
      </w:r>
      <w:r w:rsidR="00274358">
        <w:rPr>
          <w:rFonts w:ascii="Calibri" w:hAnsi="Calibri" w:cstheme="minorHAnsi"/>
          <w:color w:val="000000" w:themeColor="text1"/>
          <w:sz w:val="24"/>
          <w:szCs w:val="24"/>
        </w:rPr>
        <w:t xml:space="preserve">Auxiliar de Serviços Gerais com encargos complementares; </w:t>
      </w:r>
    </w:p>
    <w:p w:rsidR="00274358" w:rsidRPr="00274358" w:rsidRDefault="00A96641" w:rsidP="009F4030">
      <w:p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  <w:r>
        <w:rPr>
          <w:rFonts w:ascii="Calibri" w:hAnsi="Calibri" w:cstheme="minorHAnsi"/>
          <w:b/>
          <w:color w:val="000000" w:themeColor="text1"/>
          <w:sz w:val="24"/>
          <w:szCs w:val="24"/>
        </w:rPr>
        <w:t>l</w:t>
      </w:r>
      <w:r w:rsidR="00274358">
        <w:rPr>
          <w:rFonts w:ascii="Calibri" w:hAnsi="Calibri" w:cstheme="minorHAnsi"/>
          <w:b/>
          <w:color w:val="000000" w:themeColor="text1"/>
          <w:sz w:val="24"/>
          <w:szCs w:val="24"/>
        </w:rPr>
        <w:t xml:space="preserve">.1) </w:t>
      </w:r>
      <w:r w:rsidR="00274358">
        <w:rPr>
          <w:rFonts w:ascii="Calibri" w:hAnsi="Calibri" w:cstheme="minorHAnsi"/>
          <w:color w:val="000000" w:themeColor="text1"/>
          <w:sz w:val="24"/>
          <w:szCs w:val="24"/>
        </w:rPr>
        <w:t xml:space="preserve">Foi considerado, no mínimo, 4 (quatro) funcionários nesse posto; </w:t>
      </w:r>
    </w:p>
    <w:p w:rsidR="009F4030" w:rsidRDefault="009F4030" w:rsidP="009F40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Calibri" w:eastAsia="Calibri" w:hAnsi="Calibri" w:cs="Calibri"/>
          <w:b/>
          <w:sz w:val="24"/>
          <w:szCs w:val="24"/>
        </w:rPr>
      </w:pPr>
    </w:p>
    <w:p w:rsidR="00274358" w:rsidRDefault="00274358" w:rsidP="002743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lastRenderedPageBreak/>
        <w:t xml:space="preserve">3.2.3 </w:t>
      </w:r>
      <w:r>
        <w:rPr>
          <w:rFonts w:ascii="Calibri" w:eastAsia="Calibri" w:hAnsi="Calibri" w:cs="Calibri"/>
          <w:sz w:val="24"/>
          <w:szCs w:val="24"/>
        </w:rPr>
        <w:t xml:space="preserve">Os valores dos itens acima foram obtidos junto as tabelas SINAPI e SICRO, que são confeccionadas por equipes técnicas da Caixa Econômica Federal e DNIT/SC, chegando-se ao seguinte quantitativo e valores estimados: </w:t>
      </w:r>
    </w:p>
    <w:p w:rsidR="0082199F" w:rsidRDefault="0082199F" w:rsidP="002743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</w:p>
    <w:p w:rsidR="00274358" w:rsidRPr="00274358" w:rsidRDefault="00274358" w:rsidP="002743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 </w:t>
      </w:r>
    </w:p>
    <w:tbl>
      <w:tblPr>
        <w:tblW w:w="10340" w:type="dxa"/>
        <w:tblInd w:w="-6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8"/>
        <w:gridCol w:w="1275"/>
        <w:gridCol w:w="1701"/>
        <w:gridCol w:w="1768"/>
        <w:gridCol w:w="1768"/>
      </w:tblGrid>
      <w:tr w:rsidR="00274358" w:rsidRPr="00FF3440" w:rsidTr="00274358">
        <w:trPr>
          <w:trHeight w:val="559"/>
        </w:trPr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358" w:rsidRPr="00274358" w:rsidRDefault="00274358" w:rsidP="006F73A8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</w:rPr>
            </w:pPr>
            <w:r w:rsidRPr="00274358"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</w:rPr>
              <w:t>Serviço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358" w:rsidRPr="00274358" w:rsidRDefault="00274358" w:rsidP="006F73A8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</w:rPr>
            </w:pPr>
            <w:r w:rsidRPr="00274358"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</w:rPr>
              <w:t>Unidade de Medida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358" w:rsidRPr="00274358" w:rsidRDefault="00274358" w:rsidP="006F73A8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</w:rPr>
            </w:pPr>
            <w:r w:rsidRPr="00274358"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</w:rPr>
              <w:t>Valor Unitário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4358" w:rsidRPr="00274358" w:rsidRDefault="00274358" w:rsidP="006F73A8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</w:rPr>
              <w:t>Qtde.</w:t>
            </w:r>
            <w:r w:rsidRPr="00274358"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</w:rPr>
              <w:t xml:space="preserve"> Estimada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4358" w:rsidRDefault="00274358" w:rsidP="006F73A8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</w:rPr>
              <w:t>Total</w:t>
            </w:r>
          </w:p>
        </w:tc>
      </w:tr>
      <w:tr w:rsidR="00274358" w:rsidRPr="00FF3440" w:rsidTr="000D675E">
        <w:trPr>
          <w:trHeight w:val="559"/>
        </w:trPr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74358" w:rsidRPr="00274358" w:rsidRDefault="00653F3C" w:rsidP="00653F3C">
            <w:pPr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>
              <w:rPr>
                <w:rFonts w:asciiTheme="minorHAnsi" w:hAnsiTheme="minorHAnsi" w:cs="Calibri"/>
                <w:b/>
                <w:sz w:val="24"/>
                <w:szCs w:val="24"/>
              </w:rPr>
              <w:t xml:space="preserve">XXXX </w:t>
            </w:r>
            <w:r w:rsidR="00274358" w:rsidRPr="00274358">
              <w:rPr>
                <w:rFonts w:asciiTheme="minorHAnsi" w:hAnsiTheme="minorHAnsi" w:cs="Calibri"/>
                <w:b/>
                <w:sz w:val="24"/>
                <w:szCs w:val="24"/>
              </w:rPr>
              <w:t xml:space="preserve"> – </w:t>
            </w:r>
            <w:r>
              <w:rPr>
                <w:rFonts w:asciiTheme="minorHAnsi" w:hAnsiTheme="minorHAnsi" w:cs="Calibri"/>
                <w:b/>
                <w:sz w:val="24"/>
                <w:szCs w:val="24"/>
              </w:rPr>
              <w:t>Demolição Mecânica De Edificação – Sem Reaproveitamento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4358" w:rsidRPr="00274358" w:rsidRDefault="00274358" w:rsidP="006F73A8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</w:rPr>
              <w:t>m</w:t>
            </w:r>
            <w:r w:rsidRPr="00274358"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4358" w:rsidRPr="00274358" w:rsidRDefault="00274358" w:rsidP="00653F3C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</w:rPr>
            </w:pPr>
            <w:r w:rsidRPr="00274358"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</w:rPr>
              <w:t xml:space="preserve">R$ </w:t>
            </w:r>
            <w:r w:rsidR="00653F3C">
              <w:rPr>
                <w:rFonts w:asciiTheme="minorHAnsi" w:hAnsiTheme="minorHAnsi" w:cs="Arial"/>
                <w:b/>
                <w:bCs/>
                <w:color w:val="000000"/>
                <w:sz w:val="24"/>
                <w:szCs w:val="24"/>
              </w:rPr>
              <w:t>202</w:t>
            </w:r>
            <w:r w:rsidRPr="00274358">
              <w:rPr>
                <w:rFonts w:asciiTheme="minorHAnsi" w:hAnsiTheme="minorHAnsi" w:cs="Arial"/>
                <w:b/>
                <w:bCs/>
                <w:color w:val="000000"/>
                <w:sz w:val="24"/>
                <w:szCs w:val="24"/>
              </w:rPr>
              <w:t>,</w:t>
            </w:r>
            <w:r w:rsidR="00653F3C">
              <w:rPr>
                <w:rFonts w:asciiTheme="minorHAnsi" w:hAnsiTheme="minorHAnsi" w:cs="Arial"/>
                <w:b/>
                <w:bCs/>
                <w:color w:val="000000"/>
                <w:sz w:val="24"/>
                <w:szCs w:val="24"/>
              </w:rPr>
              <w:t>95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4358" w:rsidRPr="00274358" w:rsidRDefault="00653F3C" w:rsidP="006F73A8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</w:rPr>
              <w:t>4</w:t>
            </w:r>
            <w:r w:rsidR="000D675E"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</w:rPr>
              <w:t>.</w:t>
            </w:r>
            <w:r w:rsidR="00274358"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</w:rPr>
              <w:t>000 m</w:t>
            </w:r>
            <w:r w:rsidR="00274358"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4358" w:rsidRDefault="00274358" w:rsidP="00673AF3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</w:rPr>
              <w:t xml:space="preserve">R$ </w:t>
            </w:r>
            <w:r w:rsidR="00673AF3">
              <w:rPr>
                <w:rFonts w:asciiTheme="minorHAnsi" w:hAnsiTheme="minorHAnsi" w:cs="Calibri"/>
                <w:b/>
                <w:bCs/>
                <w:color w:val="000000"/>
                <w:sz w:val="24"/>
                <w:szCs w:val="24"/>
              </w:rPr>
              <w:t>811.800,00</w:t>
            </w:r>
          </w:p>
        </w:tc>
      </w:tr>
    </w:tbl>
    <w:p w:rsidR="009F4030" w:rsidRPr="00FF3440" w:rsidRDefault="009F4030" w:rsidP="009F40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Calibri" w:eastAsia="Calibri" w:hAnsi="Calibri" w:cs="Calibri"/>
          <w:b/>
          <w:sz w:val="24"/>
          <w:szCs w:val="24"/>
        </w:rPr>
      </w:pPr>
    </w:p>
    <w:p w:rsidR="009F4030" w:rsidRPr="00D25149" w:rsidRDefault="009F4030" w:rsidP="009F40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Calibri" w:eastAsia="Calibri" w:hAnsi="Calibri" w:cs="Calibri"/>
          <w:b/>
          <w:sz w:val="24"/>
          <w:szCs w:val="24"/>
        </w:rPr>
      </w:pPr>
    </w:p>
    <w:p w:rsidR="009F4030" w:rsidRPr="00274358" w:rsidRDefault="009F4030" w:rsidP="00274358">
      <w:pPr>
        <w:pStyle w:val="PargrafodaLista"/>
        <w:numPr>
          <w:ilvl w:val="2"/>
          <w:numId w:val="10"/>
        </w:numPr>
        <w:spacing w:line="360" w:lineRule="auto"/>
        <w:ind w:right="157"/>
        <w:jc w:val="both"/>
        <w:rPr>
          <w:rFonts w:ascii="Calibri" w:hAnsi="Calibri" w:cstheme="minorHAnsi"/>
          <w:color w:val="000000" w:themeColor="text1"/>
          <w:sz w:val="24"/>
          <w:szCs w:val="24"/>
        </w:rPr>
      </w:pPr>
      <w:r w:rsidRPr="00274358">
        <w:rPr>
          <w:rFonts w:ascii="Calibri" w:hAnsi="Calibri" w:cstheme="minorHAnsi"/>
          <w:sz w:val="24"/>
          <w:szCs w:val="24"/>
          <w:u w:val="single"/>
        </w:rPr>
        <w:t xml:space="preserve">Para critério de julgamento será considerado o menor valor </w:t>
      </w:r>
      <w:r w:rsidR="00274358" w:rsidRPr="00274358">
        <w:rPr>
          <w:rFonts w:ascii="Calibri" w:hAnsi="Calibri" w:cstheme="minorHAnsi"/>
          <w:sz w:val="24"/>
          <w:szCs w:val="24"/>
          <w:u w:val="single"/>
        </w:rPr>
        <w:t xml:space="preserve">do </w:t>
      </w:r>
      <w:r w:rsidR="00274358" w:rsidRPr="00274358">
        <w:rPr>
          <w:rFonts w:ascii="Calibri" w:hAnsi="Calibri" w:cstheme="minorHAnsi"/>
          <w:b/>
          <w:sz w:val="24"/>
          <w:szCs w:val="24"/>
        </w:rPr>
        <w:t>m</w:t>
      </w:r>
      <w:r w:rsidR="00274358" w:rsidRPr="00274358">
        <w:rPr>
          <w:rFonts w:ascii="Calibri" w:hAnsi="Calibri" w:cstheme="minorHAnsi"/>
          <w:b/>
          <w:sz w:val="24"/>
          <w:szCs w:val="24"/>
          <w:vertAlign w:val="superscript"/>
        </w:rPr>
        <w:t>3</w:t>
      </w:r>
      <w:r w:rsidRPr="00274358">
        <w:rPr>
          <w:rFonts w:ascii="Calibri" w:hAnsi="Calibri" w:cstheme="minorHAnsi"/>
          <w:sz w:val="24"/>
          <w:szCs w:val="24"/>
          <w:u w:val="single"/>
        </w:rPr>
        <w:t>;</w:t>
      </w:r>
    </w:p>
    <w:p w:rsidR="00350851" w:rsidRDefault="00350851" w:rsidP="009F4030">
      <w:pPr>
        <w:pStyle w:val="PargrafodaLista"/>
        <w:rPr>
          <w:rFonts w:ascii="Calibri" w:hAnsi="Calibri" w:cstheme="minorHAnsi"/>
          <w:color w:val="000000" w:themeColor="text1"/>
          <w:sz w:val="24"/>
          <w:szCs w:val="24"/>
        </w:rPr>
      </w:pPr>
    </w:p>
    <w:p w:rsidR="009F4030" w:rsidRPr="00FF3440" w:rsidRDefault="009F4030" w:rsidP="001209A4">
      <w:pPr>
        <w:pStyle w:val="PargrafodaLista"/>
        <w:spacing w:line="276" w:lineRule="auto"/>
        <w:ind w:left="0"/>
        <w:jc w:val="both"/>
        <w:rPr>
          <w:rFonts w:ascii="Calibri" w:hAnsi="Calibri" w:cstheme="minorHAnsi"/>
          <w:b/>
          <w:color w:val="000000"/>
          <w:sz w:val="24"/>
          <w:szCs w:val="24"/>
        </w:rPr>
      </w:pPr>
      <w:r w:rsidRPr="00FF3440">
        <w:rPr>
          <w:rFonts w:ascii="Calibri" w:hAnsi="Calibri" w:cstheme="minorHAnsi"/>
          <w:b/>
          <w:sz w:val="24"/>
          <w:szCs w:val="24"/>
        </w:rPr>
        <w:t xml:space="preserve">3.3. </w:t>
      </w:r>
      <w:r w:rsidRPr="00FF3440">
        <w:rPr>
          <w:rFonts w:ascii="Calibri" w:eastAsia="Calibri" w:hAnsi="Calibri" w:cstheme="minorHAnsi"/>
          <w:b/>
          <w:sz w:val="24"/>
          <w:szCs w:val="24"/>
        </w:rPr>
        <w:t>PROFISSIONAIS, EQUIPAMENTOS E INSUMOS:</w:t>
      </w:r>
    </w:p>
    <w:p w:rsidR="009F4030" w:rsidRPr="00FF3440" w:rsidRDefault="009F4030" w:rsidP="009F40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Calibri" w:eastAsia="Calibri" w:hAnsi="Calibri" w:cstheme="minorHAnsi"/>
          <w:b/>
          <w:sz w:val="24"/>
          <w:szCs w:val="24"/>
        </w:rPr>
      </w:pPr>
    </w:p>
    <w:p w:rsidR="009F4030" w:rsidRPr="001209A4" w:rsidRDefault="001209A4" w:rsidP="009F40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="Calibri" w:eastAsia="Calibri" w:hAnsi="Calibri" w:cstheme="minorHAnsi"/>
          <w:sz w:val="24"/>
          <w:szCs w:val="24"/>
        </w:rPr>
      </w:pPr>
      <w:r w:rsidRPr="001209A4">
        <w:rPr>
          <w:rFonts w:ascii="Calibri" w:eastAsia="Calibri" w:hAnsi="Calibri" w:cstheme="minorHAnsi"/>
          <w:sz w:val="24"/>
          <w:szCs w:val="24"/>
        </w:rPr>
        <w:t>Para a execução dos serviços, a fim de manter a qualidade e produtividade mínima, esperada, a contratada deverá dispor</w:t>
      </w:r>
      <w:r w:rsidR="000A16FD">
        <w:rPr>
          <w:rFonts w:ascii="Calibri" w:eastAsia="Calibri" w:hAnsi="Calibri" w:cstheme="minorHAnsi"/>
          <w:sz w:val="24"/>
          <w:szCs w:val="24"/>
        </w:rPr>
        <w:t xml:space="preserve"> no mínimo</w:t>
      </w:r>
      <w:r w:rsidRPr="001209A4">
        <w:rPr>
          <w:rFonts w:ascii="Calibri" w:eastAsia="Calibri" w:hAnsi="Calibri" w:cstheme="minorHAnsi"/>
          <w:sz w:val="24"/>
          <w:szCs w:val="24"/>
        </w:rPr>
        <w:t xml:space="preserve">: </w:t>
      </w:r>
    </w:p>
    <w:p w:rsidR="009F4030" w:rsidRDefault="000A16FD" w:rsidP="009F4030">
      <w:pPr>
        <w:numPr>
          <w:ilvl w:val="0"/>
          <w:numId w:val="3"/>
        </w:numPr>
        <w:tabs>
          <w:tab w:val="clear" w:pos="720"/>
          <w:tab w:val="left" w:pos="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overflowPunct/>
        <w:autoSpaceDE/>
        <w:autoSpaceDN/>
        <w:adjustRightInd/>
        <w:spacing w:line="276" w:lineRule="auto"/>
        <w:ind w:hanging="720"/>
        <w:jc w:val="both"/>
        <w:textAlignment w:val="auto"/>
        <w:rPr>
          <w:rFonts w:ascii="Calibri" w:eastAsia="Calibri" w:hAnsi="Calibri" w:cstheme="minorHAnsi"/>
          <w:sz w:val="24"/>
          <w:szCs w:val="24"/>
        </w:rPr>
      </w:pPr>
      <w:r>
        <w:rPr>
          <w:rFonts w:ascii="Calibri" w:eastAsia="Calibri" w:hAnsi="Calibri" w:cstheme="minorHAnsi"/>
          <w:sz w:val="24"/>
          <w:szCs w:val="24"/>
        </w:rPr>
        <w:t xml:space="preserve">01 </w:t>
      </w:r>
      <w:r w:rsidR="009F4030" w:rsidRPr="00FF3440">
        <w:rPr>
          <w:rFonts w:ascii="Calibri" w:eastAsia="Calibri" w:hAnsi="Calibri" w:cstheme="minorHAnsi"/>
          <w:sz w:val="24"/>
          <w:szCs w:val="24"/>
        </w:rPr>
        <w:t>Encarregado Geral - com experiência comprovada de no mínimo 03 (três) anos;</w:t>
      </w:r>
    </w:p>
    <w:p w:rsidR="000A16FD" w:rsidRDefault="000A16FD" w:rsidP="009F4030">
      <w:pPr>
        <w:numPr>
          <w:ilvl w:val="0"/>
          <w:numId w:val="3"/>
        </w:numPr>
        <w:tabs>
          <w:tab w:val="clear" w:pos="720"/>
          <w:tab w:val="left" w:pos="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overflowPunct/>
        <w:autoSpaceDE/>
        <w:autoSpaceDN/>
        <w:adjustRightInd/>
        <w:spacing w:line="276" w:lineRule="auto"/>
        <w:ind w:hanging="720"/>
        <w:jc w:val="both"/>
        <w:textAlignment w:val="auto"/>
        <w:rPr>
          <w:rFonts w:ascii="Calibri" w:eastAsia="Calibri" w:hAnsi="Calibri" w:cstheme="minorHAnsi"/>
          <w:sz w:val="24"/>
          <w:szCs w:val="24"/>
        </w:rPr>
      </w:pPr>
      <w:r>
        <w:rPr>
          <w:rFonts w:ascii="Calibri" w:eastAsia="Calibri" w:hAnsi="Calibri" w:cstheme="minorHAnsi"/>
          <w:sz w:val="24"/>
          <w:szCs w:val="24"/>
        </w:rPr>
        <w:t xml:space="preserve">04 Auxiliares de Serviços Gerais – com experiência mínima de 06 (seis) meses; </w:t>
      </w:r>
    </w:p>
    <w:p w:rsidR="000A16FD" w:rsidRDefault="00C9119D" w:rsidP="009F4030">
      <w:pPr>
        <w:numPr>
          <w:ilvl w:val="0"/>
          <w:numId w:val="3"/>
        </w:numPr>
        <w:tabs>
          <w:tab w:val="clear" w:pos="720"/>
          <w:tab w:val="left" w:pos="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overflowPunct/>
        <w:autoSpaceDE/>
        <w:autoSpaceDN/>
        <w:adjustRightInd/>
        <w:spacing w:line="276" w:lineRule="auto"/>
        <w:ind w:hanging="720"/>
        <w:jc w:val="both"/>
        <w:textAlignment w:val="auto"/>
        <w:rPr>
          <w:rFonts w:ascii="Calibri" w:eastAsia="Calibri" w:hAnsi="Calibri" w:cstheme="minorHAnsi"/>
          <w:sz w:val="24"/>
          <w:szCs w:val="24"/>
        </w:rPr>
      </w:pPr>
      <w:r>
        <w:rPr>
          <w:rFonts w:ascii="Calibri" w:eastAsia="Calibri" w:hAnsi="Calibri" w:cstheme="minorHAnsi"/>
          <w:sz w:val="24"/>
          <w:szCs w:val="24"/>
        </w:rPr>
        <w:t xml:space="preserve">01 Engenheiro Civil; </w:t>
      </w:r>
    </w:p>
    <w:p w:rsidR="009F4030" w:rsidRDefault="00C9119D" w:rsidP="00C9119D">
      <w:pPr>
        <w:numPr>
          <w:ilvl w:val="0"/>
          <w:numId w:val="3"/>
        </w:numPr>
        <w:tabs>
          <w:tab w:val="clear" w:pos="720"/>
          <w:tab w:val="left" w:pos="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overflowPunct/>
        <w:autoSpaceDE/>
        <w:autoSpaceDN/>
        <w:adjustRightInd/>
        <w:spacing w:line="276" w:lineRule="auto"/>
        <w:ind w:hanging="720"/>
        <w:jc w:val="both"/>
        <w:textAlignment w:val="auto"/>
        <w:rPr>
          <w:rFonts w:ascii="Calibri" w:eastAsia="Calibri" w:hAnsi="Calibri" w:cstheme="minorHAnsi"/>
          <w:sz w:val="24"/>
          <w:szCs w:val="24"/>
        </w:rPr>
      </w:pPr>
      <w:r>
        <w:rPr>
          <w:rFonts w:ascii="Calibri" w:eastAsia="Calibri" w:hAnsi="Calibri" w:cstheme="minorHAnsi"/>
          <w:sz w:val="24"/>
          <w:szCs w:val="24"/>
        </w:rPr>
        <w:t xml:space="preserve">01 Técnico Em Segurança do Trabalho; </w:t>
      </w:r>
    </w:p>
    <w:p w:rsidR="009F4030" w:rsidRPr="00D529B7" w:rsidRDefault="009F4030" w:rsidP="009F4030">
      <w:pPr>
        <w:numPr>
          <w:ilvl w:val="0"/>
          <w:numId w:val="3"/>
        </w:numPr>
        <w:tabs>
          <w:tab w:val="clear" w:pos="720"/>
          <w:tab w:val="left" w:pos="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overflowPunct/>
        <w:autoSpaceDE/>
        <w:autoSpaceDN/>
        <w:adjustRightInd/>
        <w:spacing w:line="276" w:lineRule="auto"/>
        <w:ind w:hanging="720"/>
        <w:jc w:val="both"/>
        <w:textAlignment w:val="auto"/>
        <w:rPr>
          <w:rFonts w:ascii="Calibri" w:eastAsia="Calibri" w:hAnsi="Calibri" w:cstheme="minorHAnsi"/>
          <w:sz w:val="24"/>
          <w:szCs w:val="24"/>
        </w:rPr>
      </w:pPr>
      <w:r w:rsidRPr="00FF3440">
        <w:rPr>
          <w:rFonts w:ascii="Calibri" w:eastAsia="Calibri" w:hAnsi="Calibri" w:cstheme="minorHAnsi"/>
          <w:sz w:val="24"/>
          <w:szCs w:val="24"/>
        </w:rPr>
        <w:t>0</w:t>
      </w:r>
      <w:r w:rsidR="00C9119D">
        <w:rPr>
          <w:rFonts w:ascii="Calibri" w:eastAsia="Calibri" w:hAnsi="Calibri" w:cstheme="minorHAnsi"/>
          <w:sz w:val="24"/>
          <w:szCs w:val="24"/>
        </w:rPr>
        <w:t>1</w:t>
      </w:r>
      <w:r w:rsidRPr="00FF3440">
        <w:rPr>
          <w:rFonts w:ascii="Calibri" w:eastAsia="Calibri" w:hAnsi="Calibri" w:cstheme="minorHAnsi"/>
          <w:sz w:val="24"/>
          <w:szCs w:val="24"/>
        </w:rPr>
        <w:t xml:space="preserve"> Motorista de Caminhão –  com experiência comprovada de no mínimo 02 (dois) anos; </w:t>
      </w:r>
    </w:p>
    <w:p w:rsidR="009F4030" w:rsidRPr="00D529B7" w:rsidRDefault="00C9119D" w:rsidP="009F4030">
      <w:pPr>
        <w:numPr>
          <w:ilvl w:val="0"/>
          <w:numId w:val="3"/>
        </w:numPr>
        <w:tabs>
          <w:tab w:val="clear" w:pos="720"/>
          <w:tab w:val="left" w:pos="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overflowPunct/>
        <w:autoSpaceDE/>
        <w:autoSpaceDN/>
        <w:adjustRightInd/>
        <w:spacing w:line="276" w:lineRule="auto"/>
        <w:ind w:hanging="720"/>
        <w:jc w:val="both"/>
        <w:textAlignment w:val="auto"/>
        <w:rPr>
          <w:rFonts w:ascii="Calibri" w:eastAsia="Calibri" w:hAnsi="Calibri" w:cstheme="minorHAnsi"/>
          <w:sz w:val="24"/>
          <w:szCs w:val="24"/>
        </w:rPr>
      </w:pPr>
      <w:r>
        <w:rPr>
          <w:rFonts w:ascii="Calibri" w:eastAsia="Calibri" w:hAnsi="Calibri" w:cstheme="minorHAnsi"/>
          <w:sz w:val="24"/>
          <w:szCs w:val="24"/>
        </w:rPr>
        <w:t xml:space="preserve">01 </w:t>
      </w:r>
      <w:r w:rsidR="009F4030" w:rsidRPr="00FF3440">
        <w:rPr>
          <w:rFonts w:ascii="Calibri" w:eastAsia="Calibri" w:hAnsi="Calibri" w:cstheme="minorHAnsi"/>
          <w:sz w:val="24"/>
          <w:szCs w:val="24"/>
        </w:rPr>
        <w:t>Operador de Máquina –  com experiência comprovada de no mínimo 02 (dois) anos</w:t>
      </w:r>
      <w:r w:rsidR="009F4030">
        <w:rPr>
          <w:rFonts w:ascii="Calibri" w:eastAsia="Calibri" w:hAnsi="Calibri" w:cstheme="minorHAnsi"/>
          <w:sz w:val="24"/>
          <w:szCs w:val="24"/>
        </w:rPr>
        <w:t>, cada</w:t>
      </w:r>
      <w:r w:rsidR="009F4030" w:rsidRPr="00FF3440">
        <w:rPr>
          <w:rFonts w:ascii="Calibri" w:eastAsia="Calibri" w:hAnsi="Calibri" w:cstheme="minorHAnsi"/>
          <w:sz w:val="24"/>
          <w:szCs w:val="24"/>
        </w:rPr>
        <w:t>;</w:t>
      </w:r>
    </w:p>
    <w:p w:rsidR="009F4030" w:rsidRPr="00C9119D" w:rsidRDefault="009F4030" w:rsidP="009F4030">
      <w:pPr>
        <w:pStyle w:val="PargrafodaLista"/>
        <w:rPr>
          <w:rFonts w:ascii="Calibri" w:eastAsia="Calibri" w:hAnsi="Calibri" w:cstheme="minorHAnsi"/>
          <w:color w:val="FF0000"/>
          <w:sz w:val="24"/>
          <w:szCs w:val="24"/>
        </w:rPr>
      </w:pPr>
    </w:p>
    <w:p w:rsidR="009F4030" w:rsidRPr="00FF3440" w:rsidRDefault="007F472F" w:rsidP="009F4030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Calibri" w:hAnsi="Calibri"/>
          <w:b/>
          <w:color w:val="000000"/>
        </w:rPr>
      </w:pPr>
      <w:r>
        <w:rPr>
          <w:rFonts w:ascii="Calibri" w:hAnsi="Calibri"/>
          <w:b/>
          <w:color w:val="000000"/>
        </w:rPr>
        <w:t>3.</w:t>
      </w:r>
      <w:r w:rsidR="00C9119D">
        <w:rPr>
          <w:rFonts w:ascii="Calibri" w:hAnsi="Calibri"/>
          <w:b/>
          <w:color w:val="000000"/>
        </w:rPr>
        <w:t>4</w:t>
      </w:r>
      <w:r w:rsidR="009F4030" w:rsidRPr="00FF3440">
        <w:rPr>
          <w:rFonts w:ascii="Calibri" w:hAnsi="Calibri"/>
          <w:b/>
          <w:color w:val="000000"/>
        </w:rPr>
        <w:t xml:space="preserve"> OBSERVAÇÕES APLICÁVEIS QUANTO A</w:t>
      </w:r>
      <w:r w:rsidR="00C9119D">
        <w:rPr>
          <w:rFonts w:ascii="Calibri" w:hAnsi="Calibri"/>
          <w:b/>
          <w:color w:val="000000"/>
        </w:rPr>
        <w:t>OS</w:t>
      </w:r>
      <w:r w:rsidR="009F4030" w:rsidRPr="00FF3440">
        <w:rPr>
          <w:rFonts w:ascii="Calibri" w:hAnsi="Calibri"/>
          <w:b/>
          <w:color w:val="000000"/>
        </w:rPr>
        <w:t xml:space="preserve"> EQUIPAMENTOS E </w:t>
      </w:r>
      <w:r w:rsidR="00C9119D">
        <w:rPr>
          <w:rFonts w:ascii="Calibri" w:hAnsi="Calibri"/>
          <w:b/>
          <w:color w:val="000000"/>
        </w:rPr>
        <w:t>MÃO DE OBRA:</w:t>
      </w:r>
    </w:p>
    <w:p w:rsidR="009F4030" w:rsidRPr="00FF3440" w:rsidRDefault="009F4030" w:rsidP="009F4030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Calibri" w:hAnsi="Calibri"/>
          <w:b/>
          <w:color w:val="000000"/>
        </w:rPr>
      </w:pPr>
    </w:p>
    <w:p w:rsidR="009F4030" w:rsidRPr="00FF3440" w:rsidRDefault="009F4030" w:rsidP="009F4030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Calibri" w:hAnsi="Calibri"/>
          <w:color w:val="000000"/>
        </w:rPr>
      </w:pPr>
      <w:r w:rsidRPr="00FF3440">
        <w:rPr>
          <w:rFonts w:ascii="Calibri" w:hAnsi="Calibri"/>
          <w:b/>
          <w:color w:val="000000"/>
        </w:rPr>
        <w:t>a)</w:t>
      </w:r>
      <w:r w:rsidRPr="00FF3440">
        <w:rPr>
          <w:rFonts w:ascii="Calibri" w:hAnsi="Calibri"/>
          <w:color w:val="000000"/>
        </w:rPr>
        <w:t xml:space="preserve"> As marcas, os modelos e outras características dos veículos e equipamentos propostos para a realização dos serviços, bem como a propriedade ou locação destes, ficam a critério da CONTRATADA, devendo estar em perfeitas condições de operação, e não poderão ter mais de 10 (dez) anos da data de fabricação durante toda a execução do contrato, inclusive os veículos reservas ou substitutos;</w:t>
      </w:r>
    </w:p>
    <w:p w:rsidR="009F4030" w:rsidRPr="00FF3440" w:rsidRDefault="009F4030" w:rsidP="009F4030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Calibri" w:hAnsi="Calibri"/>
          <w:color w:val="000000"/>
        </w:rPr>
      </w:pPr>
    </w:p>
    <w:p w:rsidR="009F4030" w:rsidRPr="00FF3440" w:rsidRDefault="009F4030" w:rsidP="009F4030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Calibri" w:hAnsi="Calibri"/>
          <w:color w:val="000000"/>
        </w:rPr>
      </w:pPr>
      <w:r w:rsidRPr="00FF3440">
        <w:rPr>
          <w:rFonts w:ascii="Calibri" w:hAnsi="Calibri"/>
          <w:b/>
          <w:color w:val="000000"/>
        </w:rPr>
        <w:lastRenderedPageBreak/>
        <w:t>b)</w:t>
      </w:r>
      <w:r w:rsidRPr="00FF3440">
        <w:rPr>
          <w:rFonts w:ascii="Calibri" w:hAnsi="Calibri"/>
          <w:color w:val="000000"/>
        </w:rPr>
        <w:t xml:space="preserve"> Serão de inteira responsabilidade da CONTRATADA todas as consequências decorrentes de sinistros ocasionados pelos veículos/equipamentos;</w:t>
      </w:r>
    </w:p>
    <w:p w:rsidR="009F4030" w:rsidRPr="00FF3440" w:rsidRDefault="009F4030" w:rsidP="009F4030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Calibri" w:hAnsi="Calibri"/>
          <w:color w:val="000000"/>
        </w:rPr>
      </w:pPr>
    </w:p>
    <w:p w:rsidR="009F4030" w:rsidRPr="00FF3440" w:rsidRDefault="009F4030" w:rsidP="009F4030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Calibri" w:hAnsi="Calibri"/>
          <w:color w:val="000000"/>
        </w:rPr>
      </w:pPr>
      <w:r w:rsidRPr="00FF3440">
        <w:rPr>
          <w:rFonts w:ascii="Calibri" w:hAnsi="Calibri"/>
          <w:b/>
          <w:color w:val="000000"/>
        </w:rPr>
        <w:t>c)</w:t>
      </w:r>
      <w:r w:rsidRPr="00FF3440">
        <w:rPr>
          <w:rFonts w:ascii="Calibri" w:hAnsi="Calibri"/>
          <w:color w:val="000000"/>
        </w:rPr>
        <w:t xml:space="preserve"> A CONTRATANTE poderá a qualquer tempo e a seu exclusivo critério, realizar outras vistorias, que considerar necessárias para garantir todas as condições indispensáveis à segurança e operacionalidade dos veículos;</w:t>
      </w:r>
    </w:p>
    <w:p w:rsidR="009F4030" w:rsidRPr="00FF3440" w:rsidRDefault="009F4030" w:rsidP="009F4030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Calibri" w:hAnsi="Calibri"/>
          <w:color w:val="000000"/>
        </w:rPr>
      </w:pPr>
    </w:p>
    <w:p w:rsidR="009F4030" w:rsidRPr="00FF3440" w:rsidRDefault="009F4030" w:rsidP="009F4030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Calibri" w:hAnsi="Calibri"/>
          <w:color w:val="000000"/>
        </w:rPr>
      </w:pPr>
      <w:r w:rsidRPr="00FF3440">
        <w:rPr>
          <w:rFonts w:ascii="Calibri" w:hAnsi="Calibri"/>
          <w:b/>
          <w:color w:val="000000"/>
        </w:rPr>
        <w:t>d)</w:t>
      </w:r>
      <w:r w:rsidRPr="00FF3440">
        <w:rPr>
          <w:rFonts w:ascii="Calibri" w:hAnsi="Calibri"/>
          <w:color w:val="000000"/>
        </w:rPr>
        <w:t> A CONTRATANTE não se responsabilizará pela integridade de veículos ou equipamentos da CONTRATADA em caso de greve ou perturbações da ordem de qualquer espécie;</w:t>
      </w:r>
    </w:p>
    <w:p w:rsidR="009F4030" w:rsidRPr="00FF3440" w:rsidRDefault="009F4030" w:rsidP="009F4030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Calibri" w:hAnsi="Calibri"/>
          <w:color w:val="000000"/>
        </w:rPr>
      </w:pPr>
    </w:p>
    <w:p w:rsidR="009F4030" w:rsidRPr="00FF3440" w:rsidRDefault="009F4030" w:rsidP="009F4030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Calibri" w:hAnsi="Calibri"/>
          <w:color w:val="000000"/>
        </w:rPr>
      </w:pPr>
      <w:r w:rsidRPr="00FF3440">
        <w:rPr>
          <w:rFonts w:ascii="Calibri" w:hAnsi="Calibri"/>
          <w:b/>
          <w:color w:val="000000"/>
        </w:rPr>
        <w:t>e)</w:t>
      </w:r>
      <w:r w:rsidRPr="00FF3440">
        <w:rPr>
          <w:rFonts w:ascii="Calibri" w:hAnsi="Calibri"/>
          <w:color w:val="000000"/>
        </w:rPr>
        <w:t xml:space="preserve"> Caberá a CONTRATADA zelar pelo bom uso, limpeza, conservação das instalações e equipamentos de que se serve a equipe em sua área de atuação, quer pertençam à Administração ou à própria CONTRATADA;</w:t>
      </w:r>
    </w:p>
    <w:p w:rsidR="009F4030" w:rsidRPr="00FF3440" w:rsidRDefault="009F4030" w:rsidP="009F4030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Calibri" w:hAnsi="Calibri"/>
          <w:color w:val="000000"/>
        </w:rPr>
      </w:pPr>
    </w:p>
    <w:p w:rsidR="009F4030" w:rsidRPr="00FF3440" w:rsidRDefault="009F4030" w:rsidP="009F4030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Calibri" w:hAnsi="Calibri"/>
          <w:color w:val="000000"/>
        </w:rPr>
      </w:pPr>
      <w:r w:rsidRPr="00FF3440">
        <w:rPr>
          <w:rFonts w:ascii="Calibri" w:hAnsi="Calibri"/>
          <w:b/>
          <w:color w:val="000000"/>
        </w:rPr>
        <w:t>f)</w:t>
      </w:r>
      <w:r w:rsidRPr="00FF3440">
        <w:rPr>
          <w:rFonts w:ascii="Calibri" w:hAnsi="Calibri"/>
          <w:color w:val="000000"/>
        </w:rPr>
        <w:t xml:space="preserve"> Deverão ser adotados procedimentos que minimizem os incômodos causados à população em geral pela execução dos serviços, particularmente no que se refere à produção excessiva e/ou desnecessária de poeira e ruídos;</w:t>
      </w:r>
    </w:p>
    <w:p w:rsidR="009F4030" w:rsidRPr="00FF3440" w:rsidRDefault="009F4030" w:rsidP="009F4030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Calibri" w:hAnsi="Calibri"/>
          <w:color w:val="000000"/>
        </w:rPr>
      </w:pPr>
    </w:p>
    <w:p w:rsidR="009F4030" w:rsidRPr="00FF3440" w:rsidRDefault="009F4030" w:rsidP="009F4030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Calibri" w:hAnsi="Calibri"/>
          <w:color w:val="000000"/>
        </w:rPr>
      </w:pPr>
      <w:r w:rsidRPr="00FF3440">
        <w:rPr>
          <w:rFonts w:ascii="Calibri" w:hAnsi="Calibri" w:cs="Arial"/>
          <w:b/>
        </w:rPr>
        <w:t>g)</w:t>
      </w:r>
      <w:r w:rsidRPr="00FF3440">
        <w:rPr>
          <w:rFonts w:ascii="Calibri" w:hAnsi="Calibri" w:cs="Arial"/>
        </w:rPr>
        <w:t xml:space="preserve"> O rol de equipamentos acima destacados, são àqueles tidos como básicos para a execução dos serviços que se pretende a contratação, </w:t>
      </w:r>
      <w:r w:rsidRPr="00FF3440">
        <w:rPr>
          <w:rFonts w:ascii="Calibri" w:hAnsi="Calibri" w:cs="Arial"/>
          <w:b/>
        </w:rPr>
        <w:t>sendo de exclusiva responsabilidade, da empresa contratada disponibilizá-los.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theme="minorHAnsi"/>
          <w:color w:val="FF0000"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theme="minorHAnsi"/>
          <w:sz w:val="24"/>
          <w:szCs w:val="24"/>
        </w:rPr>
      </w:pPr>
      <w:r w:rsidRPr="00C9119D">
        <w:rPr>
          <w:rFonts w:ascii="Calibri" w:hAnsi="Calibri" w:cstheme="minorHAnsi"/>
          <w:b/>
          <w:sz w:val="24"/>
          <w:szCs w:val="24"/>
        </w:rPr>
        <w:t>i)</w:t>
      </w:r>
      <w:r w:rsidR="009F4030" w:rsidRPr="00FF3440">
        <w:rPr>
          <w:rFonts w:ascii="Calibri" w:hAnsi="Calibri" w:cstheme="minorHAnsi"/>
          <w:b/>
          <w:sz w:val="24"/>
          <w:szCs w:val="24"/>
        </w:rPr>
        <w:t xml:space="preserve"> Justificam-se </w:t>
      </w:r>
      <w:r w:rsidR="009F4030" w:rsidRPr="00FF3440">
        <w:rPr>
          <w:rFonts w:ascii="Calibri" w:hAnsi="Calibri" w:cstheme="minorHAnsi"/>
          <w:sz w:val="24"/>
          <w:szCs w:val="24"/>
        </w:rPr>
        <w:t xml:space="preserve">o período de experiência por função, na medida em que se trata de serviço que tem de ser executado com a maior precisão possível, bem como, a qualidade do produto final, possui reflexo principalmente, na segurança </w:t>
      </w:r>
      <w:r>
        <w:rPr>
          <w:rFonts w:ascii="Calibri" w:hAnsi="Calibri" w:cstheme="minorHAnsi"/>
          <w:sz w:val="24"/>
          <w:szCs w:val="24"/>
        </w:rPr>
        <w:t>dos envolvidos nos locais de demolição</w:t>
      </w:r>
      <w:r w:rsidR="009F4030" w:rsidRPr="00FF3440">
        <w:rPr>
          <w:rFonts w:ascii="Calibri" w:hAnsi="Calibri" w:cstheme="minorHAnsi"/>
          <w:sz w:val="24"/>
          <w:szCs w:val="24"/>
        </w:rPr>
        <w:t xml:space="preserve">; 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theme="minorHAnsi"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theme="minorHAnsi"/>
          <w:sz w:val="24"/>
          <w:szCs w:val="24"/>
        </w:rPr>
      </w:pPr>
      <w:r>
        <w:rPr>
          <w:rFonts w:ascii="Calibri" w:hAnsi="Calibri" w:cstheme="minorHAnsi"/>
          <w:b/>
          <w:sz w:val="24"/>
          <w:szCs w:val="24"/>
        </w:rPr>
        <w:lastRenderedPageBreak/>
        <w:t>i</w:t>
      </w:r>
      <w:r w:rsidR="009F4030" w:rsidRPr="00FF3440">
        <w:rPr>
          <w:rFonts w:ascii="Calibri" w:hAnsi="Calibri" w:cstheme="minorHAnsi"/>
          <w:b/>
          <w:sz w:val="24"/>
          <w:szCs w:val="24"/>
        </w:rPr>
        <w:t xml:space="preserve">.1) </w:t>
      </w:r>
      <w:r w:rsidR="009F4030" w:rsidRPr="00FF3440">
        <w:rPr>
          <w:rFonts w:ascii="Calibri" w:hAnsi="Calibri" w:cstheme="minorHAnsi"/>
          <w:sz w:val="24"/>
          <w:szCs w:val="24"/>
        </w:rPr>
        <w:t xml:space="preserve">O tempo de experiência na função, será considerado o tempo constante na função exigida, e registrada junto a Carteira de Trabalho e Previdência Social, acompanhado ainda, do registro junto ao CAGED, a serem verificados quando da ocorrência da Ordem de Serviço; 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theme="minorHAnsi"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theme="minorHAnsi"/>
          <w:b/>
          <w:sz w:val="24"/>
          <w:szCs w:val="24"/>
        </w:rPr>
      </w:pPr>
      <w:r>
        <w:rPr>
          <w:rFonts w:ascii="Calibri" w:hAnsi="Calibri" w:cstheme="minorHAnsi"/>
          <w:b/>
          <w:sz w:val="24"/>
          <w:szCs w:val="24"/>
        </w:rPr>
        <w:t>j</w:t>
      </w:r>
      <w:r w:rsidR="009F4030" w:rsidRPr="00FF3440">
        <w:rPr>
          <w:rFonts w:ascii="Calibri" w:hAnsi="Calibri" w:cstheme="minorHAnsi"/>
          <w:b/>
          <w:sz w:val="24"/>
          <w:szCs w:val="24"/>
        </w:rPr>
        <w:t xml:space="preserve">) </w:t>
      </w:r>
      <w:r w:rsidR="009F4030" w:rsidRPr="00FF3440">
        <w:rPr>
          <w:rFonts w:ascii="Calibri" w:hAnsi="Calibri" w:cstheme="minorHAnsi"/>
          <w:sz w:val="24"/>
          <w:szCs w:val="24"/>
        </w:rPr>
        <w:t>O transporte das respectivas equipes, aos locais de serviço, será de exclusiva responsabilidade da Contratada.</w:t>
      </w:r>
      <w:r w:rsidR="009F4030" w:rsidRPr="00FF3440">
        <w:rPr>
          <w:rFonts w:ascii="Calibri" w:hAnsi="Calibri" w:cstheme="minorHAnsi"/>
          <w:b/>
          <w:sz w:val="24"/>
          <w:szCs w:val="24"/>
        </w:rPr>
        <w:t xml:space="preserve"> </w:t>
      </w:r>
    </w:p>
    <w:p w:rsidR="009F4030" w:rsidRDefault="009F4030" w:rsidP="009F4030">
      <w:pPr>
        <w:spacing w:line="360" w:lineRule="auto"/>
        <w:ind w:right="-48"/>
        <w:jc w:val="both"/>
        <w:rPr>
          <w:rFonts w:ascii="Calibri" w:hAnsi="Calibri" w:cs="Arial"/>
          <w:b/>
          <w:sz w:val="24"/>
          <w:szCs w:val="24"/>
        </w:rPr>
      </w:pPr>
    </w:p>
    <w:p w:rsidR="0082199F" w:rsidRDefault="0082199F" w:rsidP="009F4030">
      <w:pPr>
        <w:spacing w:line="360" w:lineRule="auto"/>
        <w:ind w:right="-48"/>
        <w:jc w:val="both"/>
        <w:rPr>
          <w:rFonts w:ascii="Calibri" w:hAnsi="Calibri" w:cs="Arial"/>
          <w:b/>
          <w:sz w:val="24"/>
          <w:szCs w:val="24"/>
        </w:rPr>
      </w:pPr>
    </w:p>
    <w:p w:rsidR="0082199F" w:rsidRDefault="0082199F" w:rsidP="009F4030">
      <w:pPr>
        <w:spacing w:line="360" w:lineRule="auto"/>
        <w:ind w:right="-48"/>
        <w:jc w:val="both"/>
        <w:rPr>
          <w:rFonts w:ascii="Calibri" w:hAnsi="Calibri" w:cs="Arial"/>
          <w:b/>
          <w:sz w:val="24"/>
          <w:szCs w:val="24"/>
        </w:rPr>
      </w:pPr>
    </w:p>
    <w:p w:rsidR="00C9119D" w:rsidRPr="00FF3440" w:rsidRDefault="00C9119D" w:rsidP="00C9119D">
      <w:pPr>
        <w:pStyle w:val="PargrafodaLista"/>
        <w:spacing w:line="276" w:lineRule="auto"/>
        <w:ind w:left="0"/>
        <w:jc w:val="both"/>
        <w:rPr>
          <w:rFonts w:ascii="Calibri" w:hAnsi="Calibri" w:cstheme="minorHAnsi"/>
          <w:b/>
          <w:sz w:val="24"/>
          <w:szCs w:val="24"/>
        </w:rPr>
      </w:pPr>
      <w:r>
        <w:rPr>
          <w:rFonts w:ascii="Calibri" w:hAnsi="Calibri" w:cstheme="minorHAnsi"/>
          <w:b/>
          <w:sz w:val="24"/>
          <w:szCs w:val="24"/>
        </w:rPr>
        <w:t>3.5 DO PERÍODO DE EXECUÇÃO DOS SERVIÇOS</w:t>
      </w:r>
    </w:p>
    <w:p w:rsidR="00C9119D" w:rsidRPr="00FF3440" w:rsidRDefault="00C9119D" w:rsidP="00C9119D">
      <w:pPr>
        <w:pStyle w:val="PargrafodaLista"/>
        <w:spacing w:line="276" w:lineRule="auto"/>
        <w:ind w:left="0"/>
        <w:jc w:val="both"/>
        <w:rPr>
          <w:rFonts w:ascii="Calibri" w:hAnsi="Calibri" w:cstheme="minorHAnsi"/>
          <w:b/>
          <w:sz w:val="24"/>
          <w:szCs w:val="24"/>
        </w:rPr>
      </w:pPr>
    </w:p>
    <w:p w:rsidR="00C9119D" w:rsidRPr="001209A4" w:rsidRDefault="00C9119D" w:rsidP="00C9119D">
      <w:pPr>
        <w:pStyle w:val="PargrafodaLista"/>
        <w:spacing w:line="360" w:lineRule="auto"/>
        <w:ind w:left="0"/>
        <w:jc w:val="both"/>
        <w:rPr>
          <w:rFonts w:ascii="Calibri" w:hAnsi="Calibri" w:cstheme="minorHAnsi"/>
          <w:b/>
          <w:sz w:val="24"/>
          <w:szCs w:val="24"/>
          <w:u w:val="single"/>
        </w:rPr>
      </w:pPr>
      <w:r w:rsidRPr="00FF3440">
        <w:rPr>
          <w:rFonts w:ascii="Calibri" w:hAnsi="Calibri" w:cstheme="minorHAnsi"/>
          <w:b/>
          <w:sz w:val="24"/>
          <w:szCs w:val="24"/>
        </w:rPr>
        <w:t>3.</w:t>
      </w:r>
      <w:r>
        <w:rPr>
          <w:rFonts w:ascii="Calibri" w:hAnsi="Calibri" w:cstheme="minorHAnsi"/>
          <w:b/>
          <w:sz w:val="24"/>
          <w:szCs w:val="24"/>
        </w:rPr>
        <w:t>5</w:t>
      </w:r>
      <w:r w:rsidRPr="00FF3440">
        <w:rPr>
          <w:rFonts w:ascii="Calibri" w:hAnsi="Calibri" w:cstheme="minorHAnsi"/>
          <w:b/>
          <w:sz w:val="24"/>
          <w:szCs w:val="24"/>
        </w:rPr>
        <w:t xml:space="preserve">.1 </w:t>
      </w:r>
      <w:r>
        <w:rPr>
          <w:rFonts w:ascii="Calibri" w:hAnsi="Calibri" w:cstheme="minorHAnsi"/>
          <w:sz w:val="24"/>
          <w:szCs w:val="24"/>
        </w:rPr>
        <w:t xml:space="preserve">Os serviços contratados poderão ser executados a qualquer dia e horário a ser indicado pela Administração Pública, através do Fiscal de Contrato Designado;  </w:t>
      </w:r>
    </w:p>
    <w:p w:rsidR="00C9119D" w:rsidRDefault="00C9119D" w:rsidP="009F4030">
      <w:pPr>
        <w:spacing w:line="360" w:lineRule="auto"/>
        <w:ind w:right="-48"/>
        <w:jc w:val="both"/>
        <w:rPr>
          <w:rFonts w:ascii="Calibri" w:hAnsi="Calibri" w:cs="Arial"/>
          <w:b/>
          <w:sz w:val="24"/>
          <w:szCs w:val="24"/>
        </w:rPr>
      </w:pPr>
    </w:p>
    <w:p w:rsidR="009F4030" w:rsidRPr="00FF3440" w:rsidRDefault="009F4030" w:rsidP="009F4030">
      <w:pPr>
        <w:spacing w:line="360" w:lineRule="auto"/>
        <w:ind w:right="-48"/>
        <w:jc w:val="both"/>
        <w:rPr>
          <w:rFonts w:ascii="Calibri" w:hAnsi="Calibri" w:cs="Arial"/>
          <w:sz w:val="24"/>
          <w:szCs w:val="24"/>
        </w:rPr>
      </w:pPr>
      <w:r w:rsidRPr="00FF3440">
        <w:rPr>
          <w:rFonts w:ascii="Calibri" w:hAnsi="Calibri" w:cs="Arial"/>
          <w:b/>
          <w:sz w:val="24"/>
          <w:szCs w:val="24"/>
        </w:rPr>
        <w:t>3.</w:t>
      </w:r>
      <w:r w:rsidR="00C9119D">
        <w:rPr>
          <w:rFonts w:ascii="Calibri" w:hAnsi="Calibri" w:cs="Arial"/>
          <w:b/>
          <w:sz w:val="24"/>
          <w:szCs w:val="24"/>
        </w:rPr>
        <w:t>6</w:t>
      </w:r>
      <w:r w:rsidRPr="00FF3440">
        <w:rPr>
          <w:rFonts w:ascii="Calibri" w:hAnsi="Calibri" w:cs="Arial"/>
          <w:b/>
          <w:sz w:val="24"/>
          <w:szCs w:val="24"/>
        </w:rPr>
        <w:t xml:space="preserve"> DA SUBCONTRATAÇÃO/ “QUARTEIRIZAÇÃO”</w:t>
      </w:r>
      <w:r w:rsidRPr="00FF3440">
        <w:rPr>
          <w:rFonts w:ascii="Calibri" w:hAnsi="Calibri" w:cs="Arial"/>
          <w:sz w:val="24"/>
          <w:szCs w:val="24"/>
        </w:rPr>
        <w:t xml:space="preserve"> </w:t>
      </w:r>
    </w:p>
    <w:p w:rsidR="009F4030" w:rsidRPr="00FF3440" w:rsidRDefault="009F4030" w:rsidP="009F4030">
      <w:pPr>
        <w:spacing w:line="360" w:lineRule="auto"/>
        <w:ind w:right="-48"/>
        <w:jc w:val="both"/>
        <w:rPr>
          <w:rFonts w:ascii="Calibri" w:hAnsi="Calibri" w:cs="Arial"/>
          <w:sz w:val="24"/>
          <w:szCs w:val="24"/>
        </w:rPr>
      </w:pPr>
    </w:p>
    <w:p w:rsidR="009F4030" w:rsidRPr="00FF3440" w:rsidRDefault="009F4030" w:rsidP="009F4030">
      <w:pPr>
        <w:spacing w:line="360" w:lineRule="auto"/>
        <w:ind w:right="-48"/>
        <w:jc w:val="both"/>
        <w:rPr>
          <w:rFonts w:ascii="Calibri" w:hAnsi="Calibri" w:cs="Arial"/>
          <w:sz w:val="24"/>
          <w:szCs w:val="24"/>
        </w:rPr>
      </w:pPr>
      <w:r w:rsidRPr="00FF3440">
        <w:rPr>
          <w:rFonts w:ascii="Calibri" w:hAnsi="Calibri" w:cs="Arial"/>
          <w:b/>
          <w:sz w:val="24"/>
          <w:szCs w:val="24"/>
        </w:rPr>
        <w:t xml:space="preserve">3.5.1 </w:t>
      </w:r>
      <w:r w:rsidRPr="00FF3440">
        <w:rPr>
          <w:rFonts w:ascii="Calibri" w:hAnsi="Calibri" w:cs="Arial"/>
          <w:sz w:val="24"/>
          <w:szCs w:val="24"/>
        </w:rPr>
        <w:t>Não será admitida de forma alguma, a subcontratação ou também denominada, “quarteirização”;</w:t>
      </w:r>
    </w:p>
    <w:p w:rsidR="009F4030" w:rsidRPr="00FF3440" w:rsidRDefault="009F4030" w:rsidP="009F40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Calibri" w:eastAsia="Calibri" w:hAnsi="Calibri" w:cstheme="minorHAnsi"/>
          <w:b/>
          <w:sz w:val="24"/>
          <w:szCs w:val="24"/>
          <w:u w:val="single"/>
        </w:rPr>
      </w:pPr>
    </w:p>
    <w:p w:rsidR="009F4030" w:rsidRPr="00FF3440" w:rsidRDefault="009F4030" w:rsidP="009F4030">
      <w:pPr>
        <w:jc w:val="both"/>
        <w:rPr>
          <w:rFonts w:ascii="Calibri" w:hAnsi="Calibri" w:cstheme="minorHAnsi"/>
          <w:b/>
          <w:sz w:val="24"/>
          <w:szCs w:val="24"/>
        </w:rPr>
      </w:pPr>
      <w:r w:rsidRPr="00FF3440">
        <w:rPr>
          <w:rFonts w:ascii="Calibri" w:hAnsi="Calibri" w:cstheme="minorHAnsi"/>
          <w:b/>
          <w:sz w:val="24"/>
          <w:szCs w:val="24"/>
        </w:rPr>
        <w:t xml:space="preserve">4- PRAZO/PAGAMENTO: </w:t>
      </w:r>
    </w:p>
    <w:p w:rsidR="009F4030" w:rsidRPr="00FF3440" w:rsidRDefault="009F4030" w:rsidP="009F4030">
      <w:pPr>
        <w:jc w:val="both"/>
        <w:rPr>
          <w:rFonts w:ascii="Calibri" w:hAnsi="Calibri" w:cstheme="minorHAnsi"/>
          <w:b/>
          <w:sz w:val="24"/>
          <w:szCs w:val="24"/>
        </w:rPr>
      </w:pPr>
      <w:bookmarkStart w:id="0" w:name="_GoBack"/>
      <w:bookmarkEnd w:id="0"/>
    </w:p>
    <w:p w:rsidR="00B40E9C" w:rsidRPr="00FF3440" w:rsidRDefault="00BE51C8" w:rsidP="009F4030">
      <w:pPr>
        <w:shd w:val="clear" w:color="auto" w:fill="FFFFFF"/>
        <w:spacing w:line="360" w:lineRule="auto"/>
        <w:jc w:val="both"/>
        <w:rPr>
          <w:rFonts w:ascii="Calibri" w:eastAsia="Calibri" w:hAnsi="Calibri" w:cstheme="minorHAnsi"/>
          <w:sz w:val="24"/>
          <w:szCs w:val="24"/>
        </w:rPr>
      </w:pPr>
      <w:r>
        <w:rPr>
          <w:rFonts w:ascii="Calibri" w:eastAsia="Calibri" w:hAnsi="Calibri" w:cstheme="minorHAnsi"/>
          <w:sz w:val="24"/>
          <w:szCs w:val="24"/>
        </w:rPr>
        <w:t>4.1.</w:t>
      </w:r>
      <w:r w:rsidR="00B40E9C">
        <w:rPr>
          <w:rFonts w:ascii="Calibri" w:eastAsia="Calibri" w:hAnsi="Calibri" w:cstheme="minorHAnsi"/>
          <w:sz w:val="24"/>
          <w:szCs w:val="24"/>
        </w:rPr>
        <w:t xml:space="preserve"> </w:t>
      </w:r>
      <w:r w:rsidR="00B40E9C" w:rsidRPr="00B40E9C">
        <w:rPr>
          <w:rFonts w:ascii="Calibri" w:eastAsia="Calibri" w:hAnsi="Calibri" w:cstheme="minorHAnsi"/>
          <w:sz w:val="24"/>
          <w:szCs w:val="24"/>
        </w:rPr>
        <w:t>A empresa CONTRATADA terá o prazo de 10 (dez) dias para mobilização, execução e conclusão dos serviços de demolição</w:t>
      </w:r>
    </w:p>
    <w:p w:rsidR="009F4030" w:rsidRDefault="00BE51C8" w:rsidP="009F4030">
      <w:pPr>
        <w:shd w:val="clear" w:color="auto" w:fill="FFFFFF"/>
        <w:spacing w:line="360" w:lineRule="auto"/>
        <w:jc w:val="both"/>
        <w:rPr>
          <w:rFonts w:ascii="Calibri" w:hAnsi="Calibri" w:cstheme="minorHAnsi"/>
          <w:sz w:val="24"/>
          <w:szCs w:val="24"/>
        </w:rPr>
      </w:pPr>
      <w:r>
        <w:rPr>
          <w:rFonts w:ascii="Calibri" w:hAnsi="Calibri" w:cstheme="minorHAnsi"/>
          <w:sz w:val="24"/>
          <w:szCs w:val="24"/>
        </w:rPr>
        <w:t>4.1.1</w:t>
      </w:r>
      <w:r w:rsidR="00B40E9C">
        <w:rPr>
          <w:rFonts w:ascii="Calibri" w:hAnsi="Calibri" w:cstheme="minorHAnsi"/>
          <w:sz w:val="24"/>
          <w:szCs w:val="24"/>
        </w:rPr>
        <w:t xml:space="preserve">. </w:t>
      </w:r>
      <w:r w:rsidR="00B40E9C" w:rsidRPr="00B40E9C">
        <w:rPr>
          <w:rFonts w:ascii="Calibri" w:hAnsi="Calibri" w:cstheme="minorHAnsi"/>
          <w:sz w:val="24"/>
          <w:szCs w:val="24"/>
        </w:rPr>
        <w:t>A conclusão é mensurada através do encaminhamento dos resíduos para o local de destinação final, cuja comprovação se dará mediante relatório assinado pel</w:t>
      </w:r>
      <w:r w:rsidR="00B40E9C">
        <w:rPr>
          <w:rFonts w:ascii="Calibri" w:hAnsi="Calibri" w:cstheme="minorHAnsi"/>
          <w:sz w:val="24"/>
          <w:szCs w:val="24"/>
        </w:rPr>
        <w:t>o fiscal de contrato designado</w:t>
      </w:r>
    </w:p>
    <w:p w:rsidR="00BE51C8" w:rsidRDefault="00BE51C8" w:rsidP="009F4030">
      <w:pPr>
        <w:shd w:val="clear" w:color="auto" w:fill="FFFFFF"/>
        <w:spacing w:line="360" w:lineRule="auto"/>
        <w:jc w:val="both"/>
        <w:rPr>
          <w:rFonts w:ascii="Calibri" w:hAnsi="Calibri" w:cstheme="minorHAnsi"/>
          <w:sz w:val="24"/>
          <w:szCs w:val="24"/>
        </w:rPr>
      </w:pPr>
    </w:p>
    <w:p w:rsidR="009F4030" w:rsidRPr="00FF3440" w:rsidRDefault="009F4030" w:rsidP="009F4030">
      <w:pPr>
        <w:shd w:val="clear" w:color="auto" w:fill="FFFFFF"/>
        <w:spacing w:line="360" w:lineRule="auto"/>
        <w:jc w:val="both"/>
        <w:rPr>
          <w:rFonts w:ascii="Calibri" w:hAnsi="Calibri" w:cstheme="minorHAnsi"/>
          <w:sz w:val="24"/>
          <w:szCs w:val="24"/>
        </w:rPr>
      </w:pPr>
      <w:r w:rsidRPr="00FF3440">
        <w:rPr>
          <w:rFonts w:ascii="Calibri" w:hAnsi="Calibri" w:cstheme="minorHAnsi"/>
          <w:b/>
          <w:sz w:val="24"/>
          <w:szCs w:val="24"/>
        </w:rPr>
        <w:t xml:space="preserve">4.2. </w:t>
      </w:r>
      <w:r w:rsidRPr="00FF3440">
        <w:rPr>
          <w:rFonts w:ascii="Calibri" w:hAnsi="Calibri" w:cstheme="minorHAnsi"/>
          <w:sz w:val="24"/>
          <w:szCs w:val="24"/>
        </w:rPr>
        <w:t xml:space="preserve">Os pagamentos serão efetuados no prazo de até 30 dias a contar do recebimento da medição com a emissão do relatório fotográfico datado de </w:t>
      </w:r>
      <w:r w:rsidRPr="00FF3440">
        <w:rPr>
          <w:rFonts w:ascii="Calibri" w:hAnsi="Calibri" w:cstheme="minorHAnsi"/>
          <w:b/>
          <w:sz w:val="24"/>
          <w:szCs w:val="24"/>
        </w:rPr>
        <w:t>prestação de serviços, assinada pelo fiscal designado pela Secretaria Municipal de Obras</w:t>
      </w:r>
      <w:r w:rsidRPr="00FF3440">
        <w:rPr>
          <w:rFonts w:ascii="Calibri" w:hAnsi="Calibri" w:cstheme="minorHAnsi"/>
          <w:sz w:val="24"/>
          <w:szCs w:val="24"/>
        </w:rPr>
        <w:t xml:space="preserve"> </w:t>
      </w:r>
      <w:r w:rsidRPr="00FF3440">
        <w:rPr>
          <w:rFonts w:ascii="Calibri" w:hAnsi="Calibri" w:cstheme="minorHAnsi"/>
          <w:b/>
          <w:sz w:val="24"/>
          <w:szCs w:val="24"/>
        </w:rPr>
        <w:t>e da nota fiscal</w:t>
      </w:r>
      <w:r w:rsidRPr="00FF3440">
        <w:rPr>
          <w:rFonts w:ascii="Calibri" w:hAnsi="Calibri" w:cstheme="minorHAnsi"/>
          <w:sz w:val="24"/>
          <w:szCs w:val="24"/>
        </w:rPr>
        <w:t xml:space="preserve"> </w:t>
      </w:r>
      <w:r w:rsidRPr="00FF3440">
        <w:rPr>
          <w:rFonts w:ascii="Calibri" w:hAnsi="Calibri" w:cstheme="minorHAnsi"/>
          <w:sz w:val="24"/>
          <w:szCs w:val="24"/>
          <w:u w:val="single"/>
        </w:rPr>
        <w:t>devidamente acompanhada da seguinte documentação:</w:t>
      </w:r>
      <w:r w:rsidRPr="00FF3440">
        <w:rPr>
          <w:rFonts w:ascii="Calibri" w:hAnsi="Calibri" w:cstheme="minorHAnsi"/>
          <w:sz w:val="24"/>
          <w:szCs w:val="24"/>
        </w:rPr>
        <w:t xml:space="preserve"> </w:t>
      </w:r>
    </w:p>
    <w:p w:rsidR="009F4030" w:rsidRPr="00FF3440" w:rsidRDefault="009F4030" w:rsidP="009F4030">
      <w:pPr>
        <w:shd w:val="clear" w:color="auto" w:fill="FFFFFF"/>
        <w:jc w:val="both"/>
        <w:rPr>
          <w:rFonts w:ascii="Calibri" w:hAnsi="Calibri" w:cstheme="minorHAnsi"/>
          <w:sz w:val="24"/>
          <w:szCs w:val="24"/>
        </w:rPr>
      </w:pPr>
    </w:p>
    <w:p w:rsidR="009F4030" w:rsidRPr="00FF3440" w:rsidRDefault="009F4030" w:rsidP="009F4030">
      <w:pPr>
        <w:numPr>
          <w:ilvl w:val="0"/>
          <w:numId w:val="1"/>
        </w:numPr>
        <w:spacing w:line="360" w:lineRule="auto"/>
        <w:ind w:left="714" w:hanging="357"/>
        <w:jc w:val="both"/>
        <w:rPr>
          <w:rFonts w:ascii="Calibri" w:hAnsi="Calibri" w:cstheme="minorHAnsi"/>
          <w:color w:val="000000"/>
          <w:sz w:val="24"/>
          <w:szCs w:val="24"/>
        </w:rPr>
      </w:pPr>
      <w:r w:rsidRPr="00FF3440">
        <w:rPr>
          <w:rFonts w:ascii="Calibri" w:hAnsi="Calibri" w:cstheme="minorHAnsi"/>
          <w:color w:val="000000"/>
          <w:sz w:val="24"/>
          <w:szCs w:val="24"/>
        </w:rPr>
        <w:t>Guia de recolhimento INSS do funcionário (GRPS)</w:t>
      </w:r>
      <w:r w:rsidR="00C9119D">
        <w:rPr>
          <w:rFonts w:ascii="Calibri" w:hAnsi="Calibri" w:cstheme="minorHAnsi"/>
          <w:color w:val="000000"/>
          <w:sz w:val="24"/>
          <w:szCs w:val="24"/>
        </w:rPr>
        <w:t xml:space="preserve"> envolvido no serviço</w:t>
      </w:r>
      <w:r w:rsidRPr="00FF3440">
        <w:rPr>
          <w:rFonts w:ascii="Calibri" w:hAnsi="Calibri" w:cstheme="minorHAnsi"/>
          <w:color w:val="000000"/>
          <w:sz w:val="24"/>
          <w:szCs w:val="24"/>
        </w:rPr>
        <w:t>;</w:t>
      </w:r>
    </w:p>
    <w:p w:rsidR="009F4030" w:rsidRPr="00FF3440" w:rsidRDefault="009F4030" w:rsidP="009F4030">
      <w:pPr>
        <w:numPr>
          <w:ilvl w:val="0"/>
          <w:numId w:val="1"/>
        </w:numPr>
        <w:spacing w:line="360" w:lineRule="auto"/>
        <w:ind w:left="714" w:hanging="357"/>
        <w:jc w:val="both"/>
        <w:rPr>
          <w:rFonts w:ascii="Calibri" w:hAnsi="Calibri" w:cstheme="minorHAnsi"/>
          <w:color w:val="000000"/>
          <w:sz w:val="24"/>
          <w:szCs w:val="24"/>
        </w:rPr>
      </w:pPr>
      <w:r w:rsidRPr="00FF3440">
        <w:rPr>
          <w:rFonts w:ascii="Calibri" w:hAnsi="Calibri" w:cstheme="minorHAnsi"/>
          <w:color w:val="000000"/>
          <w:sz w:val="24"/>
          <w:szCs w:val="24"/>
        </w:rPr>
        <w:t>Guia de recolhimento do INSS da Empresa;</w:t>
      </w:r>
    </w:p>
    <w:p w:rsidR="009F4030" w:rsidRPr="00FF3440" w:rsidRDefault="009F4030" w:rsidP="009F4030">
      <w:pPr>
        <w:numPr>
          <w:ilvl w:val="0"/>
          <w:numId w:val="1"/>
        </w:numPr>
        <w:spacing w:line="360" w:lineRule="auto"/>
        <w:ind w:left="714" w:hanging="357"/>
        <w:jc w:val="both"/>
        <w:rPr>
          <w:rFonts w:ascii="Calibri" w:hAnsi="Calibri" w:cstheme="minorHAnsi"/>
          <w:color w:val="000000"/>
          <w:sz w:val="24"/>
          <w:szCs w:val="24"/>
        </w:rPr>
      </w:pPr>
      <w:r w:rsidRPr="00FF3440">
        <w:rPr>
          <w:rFonts w:ascii="Calibri" w:hAnsi="Calibri" w:cstheme="minorHAnsi"/>
          <w:color w:val="000000"/>
          <w:sz w:val="24"/>
          <w:szCs w:val="24"/>
        </w:rPr>
        <w:t>Folha de Pagamento do funcionário</w:t>
      </w:r>
      <w:r w:rsidR="00C9119D">
        <w:rPr>
          <w:rFonts w:ascii="Calibri" w:hAnsi="Calibri" w:cstheme="minorHAnsi"/>
          <w:color w:val="000000"/>
          <w:sz w:val="24"/>
          <w:szCs w:val="24"/>
        </w:rPr>
        <w:t xml:space="preserve"> envolvido no serviço</w:t>
      </w:r>
      <w:r w:rsidRPr="00FF3440">
        <w:rPr>
          <w:rFonts w:ascii="Calibri" w:hAnsi="Calibri" w:cstheme="minorHAnsi"/>
          <w:color w:val="000000"/>
          <w:sz w:val="24"/>
          <w:szCs w:val="24"/>
        </w:rPr>
        <w:t>;</w:t>
      </w:r>
    </w:p>
    <w:p w:rsidR="009F4030" w:rsidRPr="00FF3440" w:rsidRDefault="009F4030" w:rsidP="009F4030">
      <w:pPr>
        <w:numPr>
          <w:ilvl w:val="0"/>
          <w:numId w:val="1"/>
        </w:numPr>
        <w:spacing w:line="360" w:lineRule="auto"/>
        <w:ind w:left="714" w:hanging="357"/>
        <w:jc w:val="both"/>
        <w:rPr>
          <w:rFonts w:ascii="Calibri" w:hAnsi="Calibri" w:cstheme="minorHAnsi"/>
          <w:color w:val="000000"/>
          <w:sz w:val="24"/>
          <w:szCs w:val="24"/>
        </w:rPr>
      </w:pPr>
      <w:r w:rsidRPr="00FF3440">
        <w:rPr>
          <w:rFonts w:ascii="Calibri" w:hAnsi="Calibri" w:cstheme="minorHAnsi"/>
          <w:color w:val="000000"/>
          <w:sz w:val="24"/>
          <w:szCs w:val="24"/>
        </w:rPr>
        <w:t>Guia de Recolhimento do FGTS do funcionário (GFIP)</w:t>
      </w:r>
      <w:r w:rsidR="00C9119D">
        <w:rPr>
          <w:rFonts w:ascii="Calibri" w:hAnsi="Calibri" w:cstheme="minorHAnsi"/>
          <w:color w:val="000000"/>
          <w:sz w:val="24"/>
          <w:szCs w:val="24"/>
        </w:rPr>
        <w:t xml:space="preserve"> envolvido no serviço</w:t>
      </w:r>
      <w:r w:rsidRPr="00FF3440">
        <w:rPr>
          <w:rFonts w:ascii="Calibri" w:hAnsi="Calibri" w:cstheme="minorHAnsi"/>
          <w:color w:val="000000"/>
          <w:sz w:val="24"/>
          <w:szCs w:val="24"/>
        </w:rPr>
        <w:t>;</w:t>
      </w:r>
    </w:p>
    <w:p w:rsidR="009F4030" w:rsidRPr="00FF3440" w:rsidRDefault="009F4030" w:rsidP="009F4030">
      <w:pPr>
        <w:pStyle w:val="A252575"/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/>
        <w:spacing w:line="360" w:lineRule="auto"/>
        <w:ind w:left="714" w:hanging="357"/>
        <w:rPr>
          <w:rFonts w:ascii="Calibri" w:hAnsi="Calibri" w:cstheme="minorHAnsi"/>
          <w:sz w:val="24"/>
        </w:rPr>
      </w:pPr>
      <w:r w:rsidRPr="00FF3440">
        <w:rPr>
          <w:rFonts w:ascii="Calibri" w:hAnsi="Calibri" w:cstheme="minorHAnsi"/>
          <w:color w:val="000000"/>
          <w:sz w:val="24"/>
        </w:rPr>
        <w:t>Guia de Retenção (GPS);</w:t>
      </w:r>
    </w:p>
    <w:p w:rsidR="009F4030" w:rsidRPr="00FF3440" w:rsidRDefault="009F4030" w:rsidP="009F4030">
      <w:pPr>
        <w:pStyle w:val="A252575"/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/>
        <w:spacing w:line="360" w:lineRule="auto"/>
        <w:ind w:left="714" w:hanging="357"/>
        <w:rPr>
          <w:rFonts w:ascii="Calibri" w:hAnsi="Calibri" w:cstheme="minorHAnsi"/>
          <w:sz w:val="24"/>
        </w:rPr>
      </w:pPr>
      <w:r w:rsidRPr="00FF3440">
        <w:rPr>
          <w:rFonts w:ascii="Calibri" w:hAnsi="Calibri" w:cstheme="minorHAnsi"/>
          <w:color w:val="000000"/>
          <w:sz w:val="24"/>
        </w:rPr>
        <w:t>Diários de Execução de Serviços assinados pelo Representante/ Encarregado e pelo Fiscal de Contrato;</w:t>
      </w:r>
    </w:p>
    <w:p w:rsidR="009F4030" w:rsidRPr="00FF3440" w:rsidRDefault="009F4030" w:rsidP="009F4030">
      <w:pPr>
        <w:pStyle w:val="A252575"/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/>
        <w:spacing w:line="360" w:lineRule="auto"/>
        <w:ind w:left="714" w:hanging="357"/>
        <w:rPr>
          <w:rFonts w:ascii="Calibri" w:hAnsi="Calibri" w:cstheme="minorHAnsi"/>
          <w:sz w:val="24"/>
        </w:rPr>
      </w:pPr>
      <w:r w:rsidRPr="00FF3440">
        <w:rPr>
          <w:rFonts w:ascii="Calibri" w:hAnsi="Calibri" w:cstheme="minorHAnsi"/>
          <w:color w:val="000000"/>
          <w:sz w:val="24"/>
        </w:rPr>
        <w:t>Relatório fotográfico dos dias prestados, onde deverá constar data, endereço e horário, podendo ser utilizado, preferencialmente, aplicativo de celular para tal finalidade.</w:t>
      </w:r>
    </w:p>
    <w:p w:rsidR="009F4030" w:rsidRPr="00FF3440" w:rsidRDefault="009F4030" w:rsidP="009F4030">
      <w:pPr>
        <w:pStyle w:val="A252575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714" w:firstLine="0"/>
        <w:rPr>
          <w:rFonts w:ascii="Calibri" w:hAnsi="Calibri" w:cstheme="minorHAnsi"/>
          <w:sz w:val="24"/>
        </w:rPr>
      </w:pPr>
      <w:r w:rsidRPr="00FF3440">
        <w:rPr>
          <w:rFonts w:ascii="Calibri" w:hAnsi="Calibri" w:cstheme="minorHAnsi"/>
          <w:color w:val="000000"/>
          <w:sz w:val="24"/>
        </w:rPr>
        <w:t xml:space="preserve">  </w:t>
      </w:r>
    </w:p>
    <w:p w:rsidR="009F4030" w:rsidRPr="00FF3440" w:rsidRDefault="009F4030" w:rsidP="009F4030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0" w:firstLine="0"/>
        <w:rPr>
          <w:rFonts w:ascii="Calibri" w:hAnsi="Calibri" w:cstheme="minorHAnsi"/>
          <w:color w:val="000000"/>
          <w:sz w:val="24"/>
        </w:rPr>
      </w:pPr>
      <w:r w:rsidRPr="00FF3440">
        <w:rPr>
          <w:rFonts w:ascii="Calibri" w:hAnsi="Calibri" w:cstheme="minorHAnsi"/>
          <w:b/>
          <w:color w:val="000000"/>
          <w:sz w:val="24"/>
        </w:rPr>
        <w:t xml:space="preserve">4.3 </w:t>
      </w:r>
      <w:r w:rsidRPr="00FF3440">
        <w:rPr>
          <w:rFonts w:ascii="Calibri" w:hAnsi="Calibri" w:cstheme="minorHAnsi"/>
          <w:color w:val="000000"/>
          <w:sz w:val="24"/>
        </w:rPr>
        <w:t xml:space="preserve">O não cumprimento de um dos requisitos elencados no item 4.2 deste Termo de Referência, autoriza a Administração Pública a não realizar o pagamento, elidindo-a esta última, de qualquer efeito de mora. </w:t>
      </w:r>
    </w:p>
    <w:p w:rsidR="009F4030" w:rsidRPr="00FF3440" w:rsidRDefault="009F4030" w:rsidP="009F4030">
      <w:pPr>
        <w:spacing w:line="360" w:lineRule="auto"/>
        <w:ind w:right="157" w:firstLine="708"/>
        <w:jc w:val="both"/>
        <w:rPr>
          <w:rFonts w:ascii="Calibri" w:eastAsia="Arial" w:hAnsi="Calibri" w:cstheme="minorHAnsi"/>
          <w:b/>
          <w:sz w:val="24"/>
          <w:szCs w:val="24"/>
        </w:rPr>
      </w:pP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theme="minorHAnsi"/>
          <w:b/>
          <w:sz w:val="24"/>
          <w:szCs w:val="24"/>
        </w:rPr>
      </w:pPr>
      <w:r w:rsidRPr="00FF3440">
        <w:rPr>
          <w:rFonts w:ascii="Calibri" w:hAnsi="Calibri" w:cstheme="minorHAnsi"/>
          <w:b/>
          <w:sz w:val="24"/>
          <w:szCs w:val="24"/>
        </w:rPr>
        <w:t>5 - QUALIFICAÇÃO TECNICA: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theme="minorHAnsi"/>
          <w:b/>
          <w:sz w:val="24"/>
          <w:szCs w:val="24"/>
        </w:rPr>
      </w:pPr>
    </w:p>
    <w:p w:rsidR="009F4030" w:rsidRPr="00FF3440" w:rsidRDefault="009F4030" w:rsidP="009F4030">
      <w:pPr>
        <w:spacing w:line="360" w:lineRule="auto"/>
        <w:jc w:val="both"/>
        <w:rPr>
          <w:rFonts w:ascii="Calibri" w:hAnsi="Calibri" w:cstheme="minorHAnsi"/>
          <w:sz w:val="24"/>
          <w:szCs w:val="24"/>
        </w:rPr>
      </w:pPr>
      <w:r w:rsidRPr="00FF3440">
        <w:rPr>
          <w:rFonts w:ascii="Calibri" w:hAnsi="Calibri" w:cstheme="minorHAnsi"/>
          <w:b/>
          <w:sz w:val="24"/>
          <w:szCs w:val="24"/>
        </w:rPr>
        <w:t xml:space="preserve">5.1. </w:t>
      </w:r>
      <w:r w:rsidRPr="00FF3440">
        <w:rPr>
          <w:rFonts w:ascii="Calibri" w:hAnsi="Calibri" w:cstheme="minorHAnsi"/>
          <w:sz w:val="24"/>
          <w:szCs w:val="24"/>
        </w:rPr>
        <w:t>Apresentar Atestado de capacidade Técnica, em nome do licitante, fornecido(s) por pessoa jurídica de direito público ou privado, que comprove(m) o fornecimento/execução, compatível ao objeto solicitado;</w:t>
      </w:r>
    </w:p>
    <w:p w:rsidR="009F4030" w:rsidRPr="00FF3440" w:rsidRDefault="009F4030" w:rsidP="009F4030">
      <w:pPr>
        <w:spacing w:line="360" w:lineRule="auto"/>
        <w:jc w:val="both"/>
        <w:rPr>
          <w:rFonts w:ascii="Calibri" w:hAnsi="Calibri" w:cstheme="minorHAnsi"/>
          <w:b/>
          <w:sz w:val="24"/>
          <w:szCs w:val="24"/>
        </w:rPr>
      </w:pPr>
    </w:p>
    <w:p w:rsidR="009F4030" w:rsidRPr="00FF3440" w:rsidRDefault="009F4030" w:rsidP="009F4030">
      <w:pPr>
        <w:spacing w:line="360" w:lineRule="auto"/>
        <w:jc w:val="both"/>
        <w:rPr>
          <w:rFonts w:ascii="Calibri" w:hAnsi="Calibri" w:cstheme="minorHAnsi"/>
          <w:sz w:val="24"/>
          <w:szCs w:val="24"/>
        </w:rPr>
      </w:pPr>
      <w:r w:rsidRPr="00FF3440">
        <w:rPr>
          <w:rFonts w:ascii="Calibri" w:hAnsi="Calibri" w:cstheme="minorHAnsi"/>
          <w:b/>
          <w:sz w:val="24"/>
          <w:szCs w:val="24"/>
        </w:rPr>
        <w:t>5.1.1.</w:t>
      </w:r>
      <w:r w:rsidRPr="00FF3440">
        <w:rPr>
          <w:rFonts w:ascii="Calibri" w:hAnsi="Calibri" w:cstheme="minorHAnsi"/>
          <w:sz w:val="24"/>
          <w:szCs w:val="24"/>
        </w:rPr>
        <w:t xml:space="preserve"> Além das informações atinentes ao licitante (qualificação), a(s) certidão(ões) e atestado(s) deverá(ão) conter claramente: a razão social, o endereço, CNPJ, contato telefônico e assinatura do representante legal do tomador de serviços;</w:t>
      </w:r>
    </w:p>
    <w:p w:rsidR="009F4030" w:rsidRPr="00FF3440" w:rsidRDefault="009F4030" w:rsidP="009F4030">
      <w:pPr>
        <w:shd w:val="clear" w:color="auto" w:fill="FFFFFF"/>
        <w:spacing w:line="360" w:lineRule="auto"/>
        <w:jc w:val="both"/>
        <w:rPr>
          <w:rFonts w:ascii="Calibri" w:hAnsi="Calibri" w:cstheme="minorHAnsi"/>
          <w:b/>
          <w:sz w:val="24"/>
          <w:szCs w:val="24"/>
        </w:rPr>
      </w:pPr>
    </w:p>
    <w:p w:rsidR="009F4030" w:rsidRPr="00FF3440" w:rsidRDefault="009F4030" w:rsidP="009F4030">
      <w:pPr>
        <w:shd w:val="clear" w:color="auto" w:fill="FFFFFF"/>
        <w:spacing w:line="360" w:lineRule="auto"/>
        <w:jc w:val="both"/>
        <w:rPr>
          <w:rFonts w:ascii="Calibri" w:hAnsi="Calibri" w:cstheme="minorHAnsi"/>
          <w:b/>
          <w:sz w:val="24"/>
          <w:szCs w:val="24"/>
        </w:rPr>
      </w:pPr>
      <w:r w:rsidRPr="00FF3440">
        <w:rPr>
          <w:rFonts w:ascii="Calibri" w:hAnsi="Calibri" w:cstheme="minorHAnsi"/>
          <w:b/>
          <w:sz w:val="24"/>
          <w:szCs w:val="24"/>
        </w:rPr>
        <w:t>5.1.2.</w:t>
      </w:r>
      <w:r w:rsidRPr="00FF3440">
        <w:rPr>
          <w:rFonts w:ascii="Calibri" w:hAnsi="Calibri" w:cstheme="minorHAnsi"/>
          <w:sz w:val="24"/>
          <w:szCs w:val="24"/>
        </w:rPr>
        <w:t xml:space="preserve"> Somente serão aceitos atestados e/ou certidões fornecidas por pessoas jurídicas de direito público ou privado, acompanhados da respectiva </w:t>
      </w:r>
      <w:r w:rsidRPr="00FF3440">
        <w:rPr>
          <w:rFonts w:ascii="Calibri" w:hAnsi="Calibri" w:cstheme="minorHAnsi"/>
          <w:b/>
          <w:sz w:val="24"/>
          <w:szCs w:val="24"/>
        </w:rPr>
        <w:t>CAT (CERTIDÃO DE ACERVO TECNICO) com registro de atestado;</w:t>
      </w:r>
    </w:p>
    <w:p w:rsidR="009F4030" w:rsidRPr="00FF3440" w:rsidRDefault="009F4030" w:rsidP="009F4030">
      <w:pPr>
        <w:spacing w:line="360" w:lineRule="auto"/>
        <w:jc w:val="both"/>
        <w:rPr>
          <w:rFonts w:ascii="Calibri" w:hAnsi="Calibri" w:cstheme="minorHAnsi"/>
          <w:b/>
          <w:sz w:val="24"/>
          <w:szCs w:val="24"/>
        </w:rPr>
      </w:pPr>
    </w:p>
    <w:p w:rsidR="009F4030" w:rsidRPr="00FF3440" w:rsidRDefault="009F4030" w:rsidP="009F4030">
      <w:pPr>
        <w:spacing w:line="360" w:lineRule="auto"/>
        <w:jc w:val="both"/>
        <w:rPr>
          <w:rFonts w:ascii="Calibri" w:hAnsi="Calibri" w:cstheme="minorHAnsi"/>
          <w:sz w:val="24"/>
          <w:szCs w:val="24"/>
        </w:rPr>
      </w:pPr>
      <w:r w:rsidRPr="00FF3440">
        <w:rPr>
          <w:rFonts w:ascii="Calibri" w:hAnsi="Calibri" w:cstheme="minorHAnsi"/>
          <w:b/>
          <w:sz w:val="24"/>
          <w:szCs w:val="24"/>
        </w:rPr>
        <w:lastRenderedPageBreak/>
        <w:t>5.2.</w:t>
      </w:r>
      <w:r w:rsidRPr="00FF3440">
        <w:rPr>
          <w:rFonts w:ascii="Calibri" w:hAnsi="Calibri" w:cstheme="minorHAnsi"/>
          <w:sz w:val="24"/>
          <w:szCs w:val="24"/>
        </w:rPr>
        <w:t xml:space="preserve"> Certificado de Registro e regularidade da empresa (Certidão Pessoa Jurídica) junto ao Conselho Regional de Engenharia e Agronomia – CREA, e/ou Conselho de Arquitetura e Urbanismo - CAU, e/ou Conselho federal dos Técnicos- CFT, dentro da validade;</w:t>
      </w:r>
    </w:p>
    <w:p w:rsidR="009F4030" w:rsidRPr="00FF3440" w:rsidRDefault="009F4030" w:rsidP="009F4030">
      <w:pPr>
        <w:pStyle w:val="A252575"/>
        <w:tabs>
          <w:tab w:val="left" w:pos="708"/>
          <w:tab w:val="left" w:pos="113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40" w:after="240" w:line="360" w:lineRule="auto"/>
        <w:ind w:left="0" w:firstLine="0"/>
        <w:rPr>
          <w:rFonts w:ascii="Calibri" w:hAnsi="Calibri" w:cstheme="minorHAnsi"/>
          <w:sz w:val="24"/>
        </w:rPr>
      </w:pPr>
      <w:r w:rsidRPr="00FF3440">
        <w:rPr>
          <w:rFonts w:ascii="Calibri" w:hAnsi="Calibri" w:cstheme="minorHAnsi"/>
          <w:b/>
          <w:sz w:val="24"/>
        </w:rPr>
        <w:t>5.3.</w:t>
      </w:r>
      <w:r w:rsidRPr="00FF3440">
        <w:rPr>
          <w:rFonts w:ascii="Calibri" w:hAnsi="Calibri" w:cstheme="minorHAnsi"/>
          <w:sz w:val="24"/>
        </w:rPr>
        <w:t xml:space="preserve"> Comprovação do licitante de possuir em seu quadro permanente, na data da licitação e constante da Certidão de Registro de Pessoa Jurídica </w:t>
      </w:r>
      <w:r w:rsidRPr="00FF3440">
        <w:rPr>
          <w:rFonts w:ascii="Calibri" w:hAnsi="Calibri" w:cstheme="minorHAnsi"/>
          <w:b/>
          <w:sz w:val="24"/>
        </w:rPr>
        <w:t>engenheiro ou profissional habilitado</w:t>
      </w:r>
      <w:r w:rsidRPr="00FF3440">
        <w:rPr>
          <w:rFonts w:ascii="Calibri" w:hAnsi="Calibri" w:cstheme="minorHAnsi"/>
          <w:sz w:val="24"/>
        </w:rPr>
        <w:t xml:space="preserve"> detentor de atestado(s)/certidão(ões) de responsabilidade técnica de execução de serviços compatíveis com o ora licitado;</w:t>
      </w:r>
    </w:p>
    <w:p w:rsidR="009F4030" w:rsidRPr="00FF3440" w:rsidRDefault="009F4030" w:rsidP="009F4030">
      <w:pPr>
        <w:tabs>
          <w:tab w:val="left" w:pos="1560"/>
        </w:tabs>
        <w:spacing w:before="240" w:after="240" w:line="360" w:lineRule="auto"/>
        <w:ind w:right="139" w:firstLine="33"/>
        <w:jc w:val="both"/>
        <w:rPr>
          <w:rFonts w:ascii="Calibri" w:hAnsi="Calibri" w:cstheme="minorHAnsi"/>
          <w:bCs/>
          <w:sz w:val="24"/>
          <w:szCs w:val="24"/>
        </w:rPr>
      </w:pPr>
      <w:r w:rsidRPr="00FF3440">
        <w:rPr>
          <w:rFonts w:ascii="Calibri" w:hAnsi="Calibri" w:cstheme="minorHAnsi"/>
          <w:b/>
          <w:sz w:val="24"/>
          <w:szCs w:val="24"/>
        </w:rPr>
        <w:t>5.3.1.</w:t>
      </w:r>
      <w:r w:rsidRPr="00FF3440">
        <w:rPr>
          <w:rFonts w:ascii="Calibri" w:hAnsi="Calibri" w:cstheme="minorHAnsi"/>
          <w:sz w:val="24"/>
          <w:szCs w:val="24"/>
        </w:rPr>
        <w:t xml:space="preserve"> </w:t>
      </w:r>
      <w:r w:rsidRPr="00FF3440">
        <w:rPr>
          <w:rFonts w:ascii="Calibri" w:hAnsi="Calibri" w:cstheme="minorHAnsi"/>
          <w:bCs/>
          <w:sz w:val="24"/>
          <w:szCs w:val="24"/>
        </w:rPr>
        <w:t>A comprovação do vínculo empregatício do profissional, será feita mediante cópia da Carteira Profissional de Trabalho, da Ficha de Registro de Empregados (FRE) ou contrato de prestação de serviços que demonstrem a identificação do profissional.</w:t>
      </w:r>
    </w:p>
    <w:p w:rsidR="009F4030" w:rsidRPr="00FF3440" w:rsidRDefault="009F4030" w:rsidP="009F4030">
      <w:pPr>
        <w:tabs>
          <w:tab w:val="left" w:pos="1560"/>
        </w:tabs>
        <w:spacing w:before="240" w:after="240" w:line="360" w:lineRule="auto"/>
        <w:ind w:right="139" w:firstLine="33"/>
        <w:jc w:val="both"/>
        <w:rPr>
          <w:rFonts w:ascii="Calibri" w:hAnsi="Calibri" w:cstheme="minorHAnsi"/>
          <w:sz w:val="24"/>
          <w:szCs w:val="24"/>
        </w:rPr>
      </w:pPr>
      <w:r w:rsidRPr="00FF3440">
        <w:rPr>
          <w:rFonts w:ascii="Calibri" w:hAnsi="Calibri" w:cstheme="minorHAnsi"/>
          <w:b/>
          <w:sz w:val="24"/>
          <w:szCs w:val="24"/>
        </w:rPr>
        <w:t>5.3.2.</w:t>
      </w:r>
      <w:r w:rsidRPr="00FF3440">
        <w:rPr>
          <w:rFonts w:ascii="Calibri" w:hAnsi="Calibri" w:cstheme="minorHAnsi"/>
          <w:sz w:val="24"/>
          <w:szCs w:val="24"/>
        </w:rPr>
        <w:t xml:space="preserve"> Quando se tratar de dirigente ou sócio da empresa licitante, tal comprovação será feita através do ato constitutivo da mesma e Certidão do CREA/CAU, devidamente atualizada. </w:t>
      </w:r>
    </w:p>
    <w:p w:rsidR="009F4030" w:rsidRPr="00FF3440" w:rsidRDefault="009F4030" w:rsidP="009F4030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40" w:after="240" w:line="360" w:lineRule="auto"/>
        <w:ind w:left="0" w:firstLine="0"/>
        <w:rPr>
          <w:rFonts w:ascii="Calibri" w:hAnsi="Calibri" w:cstheme="minorHAnsi"/>
          <w:sz w:val="24"/>
        </w:rPr>
      </w:pPr>
      <w:r w:rsidRPr="00FF3440">
        <w:rPr>
          <w:rFonts w:ascii="Calibri" w:hAnsi="Calibri" w:cstheme="minorHAnsi"/>
          <w:b/>
          <w:sz w:val="24"/>
        </w:rPr>
        <w:t>5.3.3.</w:t>
      </w:r>
      <w:r w:rsidRPr="00FF3440">
        <w:rPr>
          <w:rFonts w:ascii="Calibri" w:hAnsi="Calibri" w:cstheme="minorHAnsi"/>
          <w:sz w:val="24"/>
        </w:rPr>
        <w:t xml:space="preserve"> Não será permitido apresentar comprovação de vínculo de um mesmo profissional, em mais de uma licitante, sob pena de inabilitação de ambas.</w:t>
      </w:r>
    </w:p>
    <w:p w:rsidR="009F4030" w:rsidRPr="00FF3440" w:rsidRDefault="009F4030" w:rsidP="009F4030">
      <w:pPr>
        <w:spacing w:line="360" w:lineRule="auto"/>
        <w:jc w:val="both"/>
        <w:rPr>
          <w:rFonts w:ascii="Calibri" w:hAnsi="Calibri" w:cstheme="minorHAnsi"/>
          <w:sz w:val="24"/>
          <w:szCs w:val="24"/>
        </w:rPr>
      </w:pPr>
      <w:r w:rsidRPr="00FF3440">
        <w:rPr>
          <w:rFonts w:ascii="Calibri" w:hAnsi="Calibri" w:cstheme="minorHAnsi"/>
          <w:b/>
          <w:sz w:val="24"/>
          <w:szCs w:val="24"/>
        </w:rPr>
        <w:t>5.4.</w:t>
      </w:r>
      <w:r w:rsidRPr="00FF3440">
        <w:rPr>
          <w:rFonts w:ascii="Calibri" w:hAnsi="Calibri" w:cstheme="minorHAnsi"/>
          <w:sz w:val="24"/>
          <w:szCs w:val="24"/>
        </w:rPr>
        <w:t xml:space="preserve"> Apresentar cópia do contrato de prestação de serviços que comprovem a legitimidade dos atestados supramencionados.</w:t>
      </w:r>
    </w:p>
    <w:p w:rsidR="009F4030" w:rsidRDefault="009F4030" w:rsidP="009F4030">
      <w:pPr>
        <w:spacing w:line="360" w:lineRule="auto"/>
        <w:ind w:right="157"/>
        <w:jc w:val="both"/>
        <w:rPr>
          <w:rFonts w:ascii="Calibri" w:hAnsi="Calibri" w:cstheme="minorHAnsi"/>
          <w:sz w:val="24"/>
          <w:szCs w:val="24"/>
        </w:rPr>
      </w:pPr>
    </w:p>
    <w:p w:rsidR="009F4030" w:rsidRPr="00FF3440" w:rsidRDefault="009F4030" w:rsidP="00C9119D">
      <w:pPr>
        <w:ind w:right="-569"/>
        <w:jc w:val="both"/>
        <w:rPr>
          <w:rFonts w:ascii="Calibri" w:hAnsi="Calibri" w:cstheme="minorHAnsi"/>
          <w:b/>
          <w:sz w:val="24"/>
          <w:szCs w:val="24"/>
        </w:rPr>
      </w:pPr>
      <w:r w:rsidRPr="00FF3440">
        <w:rPr>
          <w:rFonts w:ascii="Calibri" w:hAnsi="Calibri" w:cstheme="minorHAnsi"/>
          <w:b/>
          <w:sz w:val="24"/>
          <w:szCs w:val="24"/>
        </w:rPr>
        <w:t>6 - OBRIGAÇÕES DA CONTRATADA</w:t>
      </w:r>
    </w:p>
    <w:p w:rsidR="009F4030" w:rsidRPr="00FF3440" w:rsidRDefault="009F4030" w:rsidP="009F4030">
      <w:pPr>
        <w:jc w:val="both"/>
        <w:rPr>
          <w:rFonts w:ascii="Calibri" w:hAnsi="Calibri" w:cstheme="minorHAnsi"/>
          <w:b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color w:val="000000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</w:rPr>
        <w:t>6.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</w:rPr>
        <w:t xml:space="preserve">1. </w:t>
      </w:r>
      <w:r w:rsidR="009F4030" w:rsidRPr="00FF3440">
        <w:rPr>
          <w:rFonts w:ascii="Calibri" w:hAnsi="Calibri" w:cs="Arial"/>
          <w:sz w:val="24"/>
          <w:szCs w:val="24"/>
        </w:rPr>
        <w:t>Os serviços deverão iniciar após a assinatura do Contrato e expedição da Ordem de Serviço, conforme determinação da SMO;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color w:val="000000"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</w:rPr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</w:rPr>
        <w:t xml:space="preserve">.2. </w:t>
      </w:r>
      <w:r w:rsidR="009F4030" w:rsidRPr="00FF3440">
        <w:rPr>
          <w:rFonts w:ascii="Calibri" w:hAnsi="Calibri" w:cs="Arial"/>
          <w:sz w:val="24"/>
          <w:szCs w:val="24"/>
        </w:rPr>
        <w:t>No momento da Ordem de Serviços, será realizada vistoria para atestar se todos os veículos, funcionários e equipamentos estão de acordo com as exigências do edital e em perfeito estado de conservação, bem como se os funcionários atendem as obrigações previstas neste ato convocatório.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color w:val="000000"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color w:val="000000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</w:rPr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</w:rPr>
        <w:t xml:space="preserve">.2.1. </w:t>
      </w:r>
      <w:r w:rsidR="009F4030" w:rsidRPr="00FF3440">
        <w:rPr>
          <w:rFonts w:ascii="Calibri" w:hAnsi="Calibri" w:cs="Arial"/>
          <w:color w:val="000000"/>
          <w:sz w:val="24"/>
          <w:szCs w:val="24"/>
        </w:rPr>
        <w:t>E</w:t>
      </w:r>
      <w:r w:rsidR="009F4030" w:rsidRPr="00FF3440">
        <w:rPr>
          <w:rFonts w:ascii="Calibri" w:hAnsi="Calibri" w:cs="Arial"/>
          <w:sz w:val="24"/>
          <w:szCs w:val="24"/>
        </w:rPr>
        <w:t>m caso de descumprimento pela contratada, atestado no ato de vistoria, a mesma terá um prazo de 24h (vinte e quatro horas) para retificar os vicio encontrado, sob pena de sanções previstas na Lei 8666/93.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b/>
          <w:color w:val="000000"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color w:val="000000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</w:rPr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</w:rPr>
        <w:t>.3.</w:t>
      </w:r>
      <w:r w:rsidR="009F4030" w:rsidRPr="00FF3440">
        <w:rPr>
          <w:rFonts w:ascii="Calibri" w:hAnsi="Calibri" w:cs="Arial"/>
          <w:color w:val="000000"/>
          <w:sz w:val="24"/>
          <w:szCs w:val="24"/>
        </w:rPr>
        <w:t xml:space="preserve"> A contratada obriga-se a manter em compatibilidade com as obrigações por ela assumidas para com a execução deste contrato, inclusive com as condições de habilitação e qualificação dela exigidas pela Administração Pública para essa contratação, durante toda a vigência do presente contrato;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b/>
          <w:color w:val="000000"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color w:val="000000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</w:rPr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</w:rPr>
        <w:t>.4</w:t>
      </w:r>
      <w:r w:rsidR="009F4030" w:rsidRPr="00FF3440">
        <w:rPr>
          <w:rFonts w:ascii="Calibri" w:hAnsi="Calibri" w:cs="Arial"/>
          <w:color w:val="000000"/>
          <w:sz w:val="24"/>
          <w:szCs w:val="24"/>
        </w:rPr>
        <w:t>. Atender prontamente as orientações e exigências do fiscal de contrato, devidamente designado, inerentes à execução do objeto contratado;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b/>
          <w:color w:val="000000"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</w:rPr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</w:rPr>
        <w:t>.5</w:t>
      </w:r>
      <w:r w:rsidR="009F4030" w:rsidRPr="00FF3440">
        <w:rPr>
          <w:rFonts w:ascii="Calibri" w:hAnsi="Calibri" w:cs="Arial"/>
          <w:color w:val="000000"/>
          <w:sz w:val="24"/>
          <w:szCs w:val="24"/>
        </w:rPr>
        <w:t xml:space="preserve">. </w:t>
      </w:r>
      <w:r w:rsidR="009F4030" w:rsidRPr="00FF3440">
        <w:rPr>
          <w:rFonts w:ascii="Calibri" w:hAnsi="Calibri" w:cs="Arial"/>
          <w:sz w:val="24"/>
          <w:szCs w:val="24"/>
        </w:rPr>
        <w:t>Caberá à contratada a plena sinalização e orientação do local de trabalho, a fim de evitar acidentes com as demais pessoas que ali trabalham ou transitam;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b/>
          <w:color w:val="000000"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color w:val="000000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</w:rPr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</w:rPr>
        <w:t>.6.</w:t>
      </w:r>
      <w:r w:rsidR="009F4030" w:rsidRPr="00FF3440">
        <w:rPr>
          <w:rFonts w:ascii="Calibri" w:hAnsi="Calibri" w:cs="Arial"/>
          <w:color w:val="000000"/>
          <w:sz w:val="24"/>
          <w:szCs w:val="24"/>
        </w:rPr>
        <w:t xml:space="preserve"> A contratada deverá obedecer ao cronograma e programação disposta pela Secretaria Municipal de Obras, que ocorrerá conforme demandas existentes;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color w:val="000000"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color w:val="000000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</w:rPr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</w:rPr>
        <w:t>.7.</w:t>
      </w:r>
      <w:r w:rsidR="009F4030" w:rsidRPr="00FF3440">
        <w:rPr>
          <w:rFonts w:ascii="Calibri" w:hAnsi="Calibri" w:cs="Arial"/>
          <w:color w:val="000000"/>
          <w:sz w:val="24"/>
          <w:szCs w:val="24"/>
        </w:rPr>
        <w:t xml:space="preserve"> Todos os riscos e despesas, ainda que adicionais, relacionados à execução dos serviços, serão de competência da contratada;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color w:val="000000"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color w:val="000000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</w:rPr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</w:rPr>
        <w:t>.8.</w:t>
      </w:r>
      <w:r w:rsidR="009F4030" w:rsidRPr="00FF3440">
        <w:rPr>
          <w:rFonts w:ascii="Calibri" w:hAnsi="Calibri" w:cs="Arial"/>
          <w:color w:val="000000"/>
          <w:sz w:val="24"/>
          <w:szCs w:val="24"/>
        </w:rPr>
        <w:t xml:space="preserve"> Todos e quaisquer encargos sociais, trabalhistas, previdenciários, BDI, financeiros ou de qualquer natureza, bem como todas as despesas geradas direta, ou indiretamente, pelo objeto do presente são de responsabilidade única e exclusiva da contratada.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b/>
          <w:color w:val="000000"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color w:val="000000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</w:rPr>
        <w:lastRenderedPageBreak/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</w:rPr>
        <w:t>.9.</w:t>
      </w:r>
      <w:r w:rsidR="009F4030" w:rsidRPr="00FF3440">
        <w:rPr>
          <w:rFonts w:ascii="Calibri" w:hAnsi="Calibri" w:cs="Arial"/>
          <w:color w:val="000000"/>
          <w:sz w:val="24"/>
          <w:szCs w:val="24"/>
        </w:rPr>
        <w:t xml:space="preserve"> A Contratada obriga-se a comunicar à Secretaria Municipal de Obras, todas as circunstâncias ou ocorrências que, constituindo motivos de força maior, não permitiram a correta execução dos serviços;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b/>
          <w:color w:val="000000"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color w:val="000000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</w:rPr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</w:rPr>
        <w:t xml:space="preserve">.10. </w:t>
      </w:r>
      <w:r w:rsidR="009F4030" w:rsidRPr="00FF3440">
        <w:rPr>
          <w:rFonts w:ascii="Calibri" w:hAnsi="Calibri" w:cs="Arial"/>
          <w:color w:val="000000"/>
          <w:sz w:val="24"/>
          <w:szCs w:val="24"/>
        </w:rPr>
        <w:t>Responder por quaisquer danos causados ao patrimônio do município, aos empregados ou a terceiros, decorrentes de sua culpa ou dolo na execução do objeto do presente contrato;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color w:val="000000"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</w:rPr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</w:rPr>
        <w:t xml:space="preserve">.10.1. </w:t>
      </w:r>
      <w:r w:rsidR="009F4030" w:rsidRPr="00FF3440">
        <w:rPr>
          <w:rFonts w:ascii="Calibri" w:hAnsi="Calibri" w:cs="Arial"/>
          <w:sz w:val="24"/>
          <w:szCs w:val="24"/>
        </w:rPr>
        <w:t>Na eventualidade do município ter de ressarcir aos empregados ou a terceiros, além do valor adiantado, que deverá ser devolvido aos cofres públicos, corrigidos monetariamente e com juros de 1% ao mês da data do desembolso, será aplicado multa de 10% sobre tal valor.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color w:val="000000"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color w:val="000000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</w:rPr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</w:rPr>
        <w:t xml:space="preserve">.10.2. </w:t>
      </w:r>
      <w:r w:rsidR="009F4030" w:rsidRPr="00FF3440">
        <w:rPr>
          <w:rFonts w:ascii="Calibri" w:hAnsi="Calibri" w:cs="Arial"/>
          <w:sz w:val="24"/>
          <w:szCs w:val="24"/>
        </w:rPr>
        <w:t>Na eventualidade de reclamação de terceiros junto a SMO, via processo administrativo, cujo objetivo é ressarcimento por danos, a contratada desde já fica ciente e anui com a retenção do valor reclamado até a conclusão do procedimento;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color w:val="000000"/>
          <w:sz w:val="24"/>
          <w:szCs w:val="24"/>
          <w:shd w:val="clear" w:color="auto" w:fill="FFFFFF"/>
        </w:rPr>
      </w:pPr>
      <w:r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>.11.</w:t>
      </w:r>
      <w:r w:rsidR="009F4030" w:rsidRPr="00FF3440">
        <w:rPr>
          <w:rFonts w:ascii="Calibri" w:hAnsi="Calibri" w:cs="Arial"/>
          <w:color w:val="000000"/>
          <w:sz w:val="24"/>
          <w:szCs w:val="24"/>
          <w:shd w:val="clear" w:color="auto" w:fill="FFFFFF"/>
        </w:rPr>
        <w:t xml:space="preserve"> Reparar, corrigir, remover, reconstruir ou substituir, no todo ou em parte e às suas expensas, bens objeto do contrato em que se verificarem vícios, defeitos ou incorreções resultantes de execução irregular ou do fornecimento de materiais inadequados ou desconformes com as especificações;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>.12.</w:t>
      </w:r>
      <w:r w:rsidR="009F4030" w:rsidRPr="00FF3440">
        <w:rPr>
          <w:rFonts w:ascii="Calibri" w:hAnsi="Calibri" w:cs="Arial"/>
          <w:color w:val="000000"/>
          <w:sz w:val="24"/>
          <w:szCs w:val="24"/>
          <w:shd w:val="clear" w:color="auto" w:fill="FFFFFF"/>
        </w:rPr>
        <w:t xml:space="preserve"> </w:t>
      </w:r>
      <w:r w:rsidR="009F4030" w:rsidRPr="00FF3440">
        <w:rPr>
          <w:rFonts w:ascii="Calibri" w:hAnsi="Calibri" w:cs="Arial"/>
          <w:sz w:val="24"/>
          <w:szCs w:val="24"/>
        </w:rPr>
        <w:t xml:space="preserve">A </w:t>
      </w:r>
      <w:r w:rsidR="009F4030" w:rsidRPr="00FF3440">
        <w:rPr>
          <w:rFonts w:ascii="Calibri" w:hAnsi="Calibri" w:cs="Arial"/>
          <w:b/>
          <w:sz w:val="24"/>
          <w:szCs w:val="24"/>
        </w:rPr>
        <w:t>CONTRATADA</w:t>
      </w:r>
      <w:r w:rsidR="009F4030" w:rsidRPr="00FF3440">
        <w:rPr>
          <w:rFonts w:ascii="Calibri" w:hAnsi="Calibri" w:cs="Arial"/>
          <w:sz w:val="24"/>
          <w:szCs w:val="24"/>
        </w:rPr>
        <w:t xml:space="preserve"> obriga-se a executar os serviços mencionados neste Termo de Referência, segundo as normas técnicas adequadas, fornecendo mão-de-obra qualificada e demais elementos necessários à sua perfeita execução.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>.13.</w:t>
      </w:r>
      <w:r w:rsidR="009F4030" w:rsidRPr="00FF3440">
        <w:rPr>
          <w:rFonts w:ascii="Calibri" w:hAnsi="Calibri" w:cs="Arial"/>
          <w:color w:val="000000"/>
          <w:sz w:val="24"/>
          <w:szCs w:val="24"/>
          <w:shd w:val="clear" w:color="auto" w:fill="FFFFFF"/>
        </w:rPr>
        <w:t xml:space="preserve"> </w:t>
      </w:r>
      <w:r w:rsidR="009F4030" w:rsidRPr="00FF3440">
        <w:rPr>
          <w:rFonts w:ascii="Calibri" w:hAnsi="Calibri" w:cs="Arial"/>
          <w:sz w:val="24"/>
          <w:szCs w:val="24"/>
        </w:rPr>
        <w:t xml:space="preserve">A </w:t>
      </w:r>
      <w:r w:rsidR="009F4030" w:rsidRPr="00FF3440">
        <w:rPr>
          <w:rFonts w:ascii="Calibri" w:hAnsi="Calibri" w:cs="Arial"/>
          <w:b/>
          <w:sz w:val="24"/>
          <w:szCs w:val="24"/>
        </w:rPr>
        <w:t>CONTRATADA</w:t>
      </w:r>
      <w:r w:rsidR="009F4030" w:rsidRPr="00FF3440">
        <w:rPr>
          <w:rFonts w:ascii="Calibri" w:hAnsi="Calibri" w:cs="Arial"/>
          <w:sz w:val="24"/>
          <w:szCs w:val="24"/>
        </w:rPr>
        <w:t xml:space="preserve"> deverá contar com equipe tecnicamente qualificada e especializada, maquinário e equipamentos considerados essenciais para a boa execução dos serviços previstos, não sendo admitido alegar a impossibilidade de execução ou atraso pela falta ou indisponibilidade deste(s).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 xml:space="preserve">.14. </w:t>
      </w:r>
      <w:r w:rsidR="009F4030" w:rsidRPr="00FF3440">
        <w:rPr>
          <w:rFonts w:ascii="Calibri" w:hAnsi="Calibri" w:cs="Arial"/>
          <w:sz w:val="24"/>
          <w:szCs w:val="24"/>
        </w:rPr>
        <w:t>Todo pessoal contratado para a realização do serviço, objeto deste certame, deverá ser registrado em carteira pelo regime CLT;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 xml:space="preserve">.15. </w:t>
      </w:r>
      <w:r w:rsidR="009F4030" w:rsidRPr="00FF3440">
        <w:rPr>
          <w:rFonts w:ascii="Calibri" w:hAnsi="Calibri" w:cs="Arial"/>
          <w:sz w:val="24"/>
          <w:szCs w:val="24"/>
        </w:rPr>
        <w:t>Os profissionais contratados não podem receber valores salariais inferiores ao previsto pelo sindicato da categoria;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sz w:val="24"/>
          <w:szCs w:val="24"/>
        </w:rPr>
      </w:pPr>
    </w:p>
    <w:p w:rsidR="009F4030" w:rsidRPr="00FF3440" w:rsidRDefault="00C9119D" w:rsidP="009F4030">
      <w:pPr>
        <w:spacing w:line="360" w:lineRule="auto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 xml:space="preserve">.16. </w:t>
      </w:r>
      <w:r w:rsidR="009F4030" w:rsidRPr="00FF3440">
        <w:rPr>
          <w:rFonts w:ascii="Calibri" w:hAnsi="Calibri" w:cs="Arial"/>
          <w:sz w:val="24"/>
          <w:szCs w:val="24"/>
        </w:rPr>
        <w:t xml:space="preserve">A Contratada fica obrigada a cumprir a todas as exigências normativas e legais pertinentes à </w:t>
      </w:r>
      <w:r w:rsidR="009F4030" w:rsidRPr="00FF3440">
        <w:rPr>
          <w:rFonts w:ascii="Calibri" w:hAnsi="Calibri" w:cs="Arial"/>
          <w:b/>
          <w:sz w:val="24"/>
          <w:szCs w:val="24"/>
          <w:u w:val="single"/>
        </w:rPr>
        <w:t>Segurança e Medicina do Trabalho</w:t>
      </w:r>
      <w:r w:rsidR="009F4030" w:rsidRPr="00FF3440">
        <w:rPr>
          <w:rFonts w:ascii="Calibri" w:hAnsi="Calibri" w:cs="Arial"/>
          <w:sz w:val="24"/>
          <w:szCs w:val="24"/>
        </w:rPr>
        <w:t>.</w:t>
      </w:r>
    </w:p>
    <w:p w:rsidR="009F4030" w:rsidRPr="00FF3440" w:rsidRDefault="009F4030" w:rsidP="009F4030">
      <w:pPr>
        <w:spacing w:line="360" w:lineRule="auto"/>
        <w:jc w:val="both"/>
        <w:rPr>
          <w:rFonts w:ascii="Calibri" w:hAnsi="Calibri" w:cs="Arial"/>
          <w:sz w:val="24"/>
          <w:szCs w:val="24"/>
        </w:rPr>
      </w:pPr>
    </w:p>
    <w:p w:rsidR="009F4030" w:rsidRPr="00FF3440" w:rsidRDefault="00C9119D" w:rsidP="009F4030">
      <w:pPr>
        <w:pStyle w:val="Corpodetexto"/>
        <w:spacing w:after="0" w:line="360" w:lineRule="auto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 xml:space="preserve">.16.1. </w:t>
      </w:r>
      <w:r w:rsidR="009F4030" w:rsidRPr="00FF3440">
        <w:rPr>
          <w:rFonts w:ascii="Calibri" w:hAnsi="Calibri" w:cs="Arial"/>
          <w:sz w:val="24"/>
          <w:szCs w:val="24"/>
        </w:rPr>
        <w:t xml:space="preserve">Deverão ser observadas pela licitante vencedora, todas as condições de segurança e higiene, medicina e meio ambiente do trabalho, necessária a preservação da integridade física e saúde de seus colaboradores, do patrimônio do Município de Itajaí e ao público afeto e dos materiais envolvidos na obra e/ou serviço, de acordo com as normas regulamentadas pelo Ministério do Trabalho, bem como outros dispositivos legais e normas específicas da </w:t>
      </w:r>
      <w:r w:rsidR="009F4030" w:rsidRPr="00FF3440">
        <w:rPr>
          <w:rFonts w:ascii="Calibri" w:hAnsi="Calibri" w:cs="Arial"/>
          <w:bCs/>
          <w:sz w:val="24"/>
          <w:szCs w:val="24"/>
        </w:rPr>
        <w:t>Prefeitura Municipal de Itajaí</w:t>
      </w:r>
      <w:r w:rsidR="009F4030" w:rsidRPr="00FF3440">
        <w:rPr>
          <w:rFonts w:ascii="Calibri" w:hAnsi="Calibri" w:cs="Arial"/>
          <w:sz w:val="24"/>
          <w:szCs w:val="24"/>
        </w:rPr>
        <w:t>.</w:t>
      </w:r>
    </w:p>
    <w:p w:rsidR="009F4030" w:rsidRPr="00FF3440" w:rsidRDefault="009F4030" w:rsidP="009F4030">
      <w:pPr>
        <w:pStyle w:val="Corpodetexto"/>
        <w:spacing w:after="0" w:line="360" w:lineRule="auto"/>
        <w:rPr>
          <w:rFonts w:ascii="Calibri" w:hAnsi="Calibri" w:cs="Arial"/>
          <w:sz w:val="24"/>
          <w:szCs w:val="24"/>
        </w:rPr>
      </w:pPr>
    </w:p>
    <w:p w:rsidR="009F4030" w:rsidRPr="00FF3440" w:rsidRDefault="00C9119D" w:rsidP="009F4030">
      <w:pPr>
        <w:pStyle w:val="Corpodetexto"/>
        <w:spacing w:after="0" w:line="360" w:lineRule="auto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 xml:space="preserve">.16.2. </w:t>
      </w:r>
      <w:r w:rsidR="009F4030" w:rsidRPr="00FF3440">
        <w:rPr>
          <w:rFonts w:ascii="Calibri" w:hAnsi="Calibri" w:cs="Arial"/>
          <w:sz w:val="24"/>
          <w:szCs w:val="24"/>
        </w:rPr>
        <w:t xml:space="preserve">A </w:t>
      </w:r>
      <w:r w:rsidR="009F4030" w:rsidRPr="00FF3440">
        <w:rPr>
          <w:rFonts w:ascii="Calibri" w:hAnsi="Calibri" w:cs="Arial"/>
          <w:bCs/>
          <w:sz w:val="24"/>
          <w:szCs w:val="24"/>
        </w:rPr>
        <w:t>Prefeitura Municipal de Itajaí</w:t>
      </w:r>
      <w:r w:rsidR="009F4030" w:rsidRPr="00FF3440">
        <w:rPr>
          <w:rFonts w:ascii="Calibri" w:hAnsi="Calibri" w:cs="Arial"/>
          <w:sz w:val="24"/>
          <w:szCs w:val="24"/>
        </w:rPr>
        <w:t xml:space="preserve"> poderá a critério de seu corpo técnico determinar a paralisação da obra e/ou serviço, suspender pagamentos quando julgar que as condições mínimas de segurança, saúde e higiene do trabalho não estejam sendo observadas pela licitante vencedora, sem prejuízo de outras sanções cabíveis. Este procedimento não servirá para justificar eventuais atrasos da licitante vencedora.</w:t>
      </w:r>
    </w:p>
    <w:p w:rsidR="009F4030" w:rsidRPr="00FF3440" w:rsidRDefault="009F4030" w:rsidP="009F4030">
      <w:pPr>
        <w:pStyle w:val="Corpodetexto"/>
        <w:spacing w:after="0" w:line="360" w:lineRule="auto"/>
        <w:rPr>
          <w:rFonts w:ascii="Calibri" w:hAnsi="Calibri" w:cs="Arial"/>
          <w:sz w:val="24"/>
          <w:szCs w:val="24"/>
        </w:rPr>
      </w:pPr>
    </w:p>
    <w:p w:rsidR="009F4030" w:rsidRPr="00FF3440" w:rsidRDefault="00C9119D" w:rsidP="009F4030">
      <w:pPr>
        <w:pStyle w:val="Corpodetexto"/>
        <w:spacing w:after="0" w:line="360" w:lineRule="auto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 xml:space="preserve">.16.3. </w:t>
      </w:r>
      <w:r w:rsidR="009F4030" w:rsidRPr="00FF3440">
        <w:rPr>
          <w:rFonts w:ascii="Calibri" w:hAnsi="Calibri" w:cs="Arial"/>
          <w:sz w:val="24"/>
          <w:szCs w:val="24"/>
        </w:rPr>
        <w:t>A licitante vencedora se responsabilizará, ainda, por atrasos ou prejuízos decorrentes da suspensão dos trabalhos quando não acatar a legislação básica vigente na época, no que se referir à Engenharia de Segurança e Medicina do Trabalho.</w:t>
      </w:r>
    </w:p>
    <w:p w:rsidR="009F4030" w:rsidRPr="00FF3440" w:rsidRDefault="009F4030" w:rsidP="009F4030">
      <w:pPr>
        <w:pStyle w:val="Corpodetexto"/>
        <w:spacing w:after="0" w:line="360" w:lineRule="auto"/>
        <w:jc w:val="both"/>
        <w:rPr>
          <w:rFonts w:ascii="Calibri" w:hAnsi="Calibri" w:cs="Arial"/>
          <w:sz w:val="24"/>
          <w:szCs w:val="24"/>
        </w:rPr>
      </w:pPr>
    </w:p>
    <w:p w:rsidR="009F4030" w:rsidRPr="00FF3440" w:rsidRDefault="00C9119D" w:rsidP="009F4030">
      <w:pPr>
        <w:spacing w:line="360" w:lineRule="auto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lastRenderedPageBreak/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 xml:space="preserve">.17. </w:t>
      </w:r>
      <w:r w:rsidR="009F4030" w:rsidRPr="00FF3440">
        <w:rPr>
          <w:rFonts w:ascii="Calibri" w:hAnsi="Calibri" w:cs="Arial"/>
          <w:sz w:val="24"/>
          <w:szCs w:val="24"/>
        </w:rPr>
        <w:t>A Contratada assumirá integral responsabilidade pela boa elaboração e eficiência dos serviços que efetuar, de acordo com o presente e seus anexos, bem como pelos eventuais danos decorrentes da realização incorreta dos referidos trabalhos.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sz w:val="24"/>
          <w:szCs w:val="24"/>
        </w:rPr>
      </w:pPr>
    </w:p>
    <w:p w:rsidR="009F4030" w:rsidRPr="00FF3440" w:rsidRDefault="00C9119D" w:rsidP="009F4030">
      <w:pPr>
        <w:spacing w:line="360" w:lineRule="auto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 xml:space="preserve">.18. </w:t>
      </w:r>
      <w:r w:rsidR="009F4030" w:rsidRPr="00FF3440">
        <w:rPr>
          <w:rFonts w:ascii="Calibri" w:hAnsi="Calibri" w:cs="Arial"/>
          <w:sz w:val="24"/>
          <w:szCs w:val="24"/>
        </w:rPr>
        <w:t>A Contratada obriga-se ainda a executar toda a movimentação necessária de equipamentos e materiais, inclusive os materiais retirados, devendo comunicar por escrito as (eventuais) alterações que vierem a ocorrer.</w:t>
      </w:r>
    </w:p>
    <w:p w:rsidR="009F4030" w:rsidRPr="00FF3440" w:rsidRDefault="009F4030" w:rsidP="009F4030">
      <w:pPr>
        <w:spacing w:line="360" w:lineRule="auto"/>
        <w:jc w:val="both"/>
        <w:rPr>
          <w:rFonts w:ascii="Calibri" w:hAnsi="Calibri" w:cs="Arial"/>
          <w:sz w:val="24"/>
          <w:szCs w:val="24"/>
        </w:rPr>
      </w:pPr>
    </w:p>
    <w:p w:rsidR="009F4030" w:rsidRPr="00FF3440" w:rsidRDefault="00C9119D" w:rsidP="009F4030">
      <w:pPr>
        <w:spacing w:line="360" w:lineRule="auto"/>
        <w:jc w:val="both"/>
        <w:rPr>
          <w:rFonts w:ascii="Calibri" w:eastAsia="Calibri" w:hAnsi="Calibri" w:cs="Arial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 xml:space="preserve">.19. </w:t>
      </w:r>
      <w:r w:rsidR="009F4030" w:rsidRPr="00FF3440">
        <w:rPr>
          <w:rFonts w:ascii="Calibri" w:eastAsia="Calibri" w:hAnsi="Calibri" w:cs="Arial"/>
          <w:sz w:val="24"/>
          <w:szCs w:val="24"/>
        </w:rPr>
        <w:t>Cumprimento total das cláusulas do contrato;</w:t>
      </w:r>
    </w:p>
    <w:p w:rsidR="009F4030" w:rsidRPr="00FF3440" w:rsidRDefault="009F4030" w:rsidP="009F4030">
      <w:pPr>
        <w:spacing w:line="360" w:lineRule="auto"/>
        <w:jc w:val="both"/>
        <w:rPr>
          <w:rFonts w:ascii="Calibri" w:eastAsia="Calibri" w:hAnsi="Calibri" w:cs="Arial"/>
          <w:sz w:val="24"/>
          <w:szCs w:val="24"/>
        </w:rPr>
      </w:pPr>
    </w:p>
    <w:p w:rsidR="009F4030" w:rsidRPr="00FF3440" w:rsidRDefault="00C9119D" w:rsidP="009F4030">
      <w:pPr>
        <w:spacing w:line="360" w:lineRule="auto"/>
        <w:jc w:val="both"/>
        <w:rPr>
          <w:rFonts w:ascii="Calibri" w:eastAsia="Calibri" w:hAnsi="Calibri" w:cs="Arial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>6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  <w:shd w:val="clear" w:color="auto" w:fill="FFFFFF"/>
        </w:rPr>
        <w:t xml:space="preserve">.20. </w:t>
      </w:r>
      <w:r w:rsidR="009F4030" w:rsidRPr="00FF3440">
        <w:rPr>
          <w:rFonts w:ascii="Calibri" w:hAnsi="Calibri" w:cs="Arial"/>
          <w:color w:val="000000"/>
          <w:sz w:val="24"/>
          <w:szCs w:val="24"/>
        </w:rPr>
        <w:t xml:space="preserve">Informar junto a Secretaria Municipal de Obras, endereço de e-mail, e se houver, números de telefones que tenham aplicativos de comunicação como </w:t>
      </w:r>
      <w:r w:rsidR="009F4030" w:rsidRPr="00FF3440">
        <w:rPr>
          <w:rFonts w:ascii="Calibri" w:hAnsi="Calibri" w:cs="Arial"/>
          <w:i/>
          <w:color w:val="000000"/>
          <w:sz w:val="24"/>
          <w:szCs w:val="24"/>
        </w:rPr>
        <w:t xml:space="preserve">whatsapp, telegram </w:t>
      </w:r>
      <w:r w:rsidR="009F4030" w:rsidRPr="00FF3440">
        <w:rPr>
          <w:rFonts w:ascii="Calibri" w:hAnsi="Calibri" w:cs="Arial"/>
          <w:color w:val="000000"/>
          <w:sz w:val="24"/>
          <w:szCs w:val="24"/>
        </w:rPr>
        <w:t xml:space="preserve">ou similares;  </w:t>
      </w: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>7</w:t>
      </w:r>
      <w:r w:rsidR="009F4030" w:rsidRPr="00FF3440">
        <w:rPr>
          <w:rFonts w:ascii="Calibri" w:hAnsi="Calibri" w:cs="Arial"/>
          <w:b/>
          <w:sz w:val="24"/>
          <w:szCs w:val="24"/>
        </w:rPr>
        <w:t xml:space="preserve"> DAS OBRIGAÇÕES DA CONTRATANTE: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b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>7</w:t>
      </w:r>
      <w:r w:rsidR="009F4030" w:rsidRPr="00FF3440">
        <w:rPr>
          <w:rFonts w:ascii="Calibri" w:hAnsi="Calibri" w:cs="Arial"/>
          <w:b/>
          <w:sz w:val="24"/>
          <w:szCs w:val="24"/>
        </w:rPr>
        <w:t>.1.</w:t>
      </w:r>
      <w:r w:rsidR="009F4030" w:rsidRPr="00FF3440">
        <w:rPr>
          <w:rFonts w:ascii="Calibri" w:hAnsi="Calibri" w:cs="Arial"/>
          <w:sz w:val="24"/>
          <w:szCs w:val="24"/>
        </w:rPr>
        <w:t xml:space="preserve"> Efetuar os pagamentos devidos à CONTRATADA, na forma pactuada neste contrato;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b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>7</w:t>
      </w:r>
      <w:r w:rsidR="009F4030" w:rsidRPr="00FF3440">
        <w:rPr>
          <w:rFonts w:ascii="Calibri" w:hAnsi="Calibri" w:cs="Arial"/>
          <w:b/>
          <w:sz w:val="24"/>
          <w:szCs w:val="24"/>
        </w:rPr>
        <w:t>.2.</w:t>
      </w:r>
      <w:r w:rsidR="009F4030" w:rsidRPr="00FF3440">
        <w:rPr>
          <w:rFonts w:ascii="Calibri" w:hAnsi="Calibri" w:cs="Arial"/>
          <w:sz w:val="24"/>
          <w:szCs w:val="24"/>
        </w:rPr>
        <w:t>Prestar as informações e os esclarecimentos que venham a ser solicitados pela CONTRATADA;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b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>7</w:t>
      </w:r>
      <w:r w:rsidR="009F4030" w:rsidRPr="00FF3440">
        <w:rPr>
          <w:rFonts w:ascii="Calibri" w:hAnsi="Calibri" w:cs="Arial"/>
          <w:b/>
          <w:sz w:val="24"/>
          <w:szCs w:val="24"/>
        </w:rPr>
        <w:t>.3.</w:t>
      </w:r>
      <w:r w:rsidR="009F4030" w:rsidRPr="00FF3440">
        <w:rPr>
          <w:rFonts w:ascii="Calibri" w:hAnsi="Calibri" w:cs="Arial"/>
          <w:sz w:val="24"/>
          <w:szCs w:val="24"/>
        </w:rPr>
        <w:t xml:space="preserve"> Informar a contratada vencedora, quais os procedimentos para a correta prestação dos serviços, assim como quaisquer outras alterações no decorrer do contrato;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b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>7</w:t>
      </w:r>
      <w:r w:rsidR="009F4030" w:rsidRPr="00FF3440">
        <w:rPr>
          <w:rFonts w:ascii="Calibri" w:hAnsi="Calibri" w:cs="Arial"/>
          <w:b/>
          <w:sz w:val="24"/>
          <w:szCs w:val="24"/>
        </w:rPr>
        <w:t>.4.</w:t>
      </w:r>
      <w:r w:rsidR="009F4030" w:rsidRPr="00FF3440">
        <w:rPr>
          <w:rFonts w:ascii="Calibri" w:hAnsi="Calibri" w:cs="Arial"/>
          <w:sz w:val="24"/>
          <w:szCs w:val="24"/>
        </w:rPr>
        <w:t xml:space="preserve"> Acompanhar e fiscalizar a execução do contrato; conferir o Diário de Execução de Serviços; atestar na Nota Fiscal/Fatura a entrega efetiva do objeto, fiscalizar os equipamentos e métodos utilizados no serviço, o que em nenhuma hipótese eximirá a proponente vencedora das responsabilidades do Código Civil e/ou Penal;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b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color w:val="000000"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lastRenderedPageBreak/>
        <w:t>7</w:t>
      </w:r>
      <w:r w:rsidR="009F4030" w:rsidRPr="00FF3440">
        <w:rPr>
          <w:rFonts w:ascii="Calibri" w:hAnsi="Calibri" w:cs="Arial"/>
          <w:b/>
          <w:sz w:val="24"/>
          <w:szCs w:val="24"/>
        </w:rPr>
        <w:t>.5.</w:t>
      </w:r>
      <w:r w:rsidR="009F4030" w:rsidRPr="00FF3440">
        <w:rPr>
          <w:rFonts w:ascii="Calibri" w:hAnsi="Calibri" w:cs="Arial"/>
          <w:sz w:val="24"/>
          <w:szCs w:val="24"/>
        </w:rPr>
        <w:t xml:space="preserve"> </w:t>
      </w:r>
      <w:r w:rsidR="009F4030" w:rsidRPr="00FF3440">
        <w:rPr>
          <w:rFonts w:ascii="Calibri" w:hAnsi="Calibri" w:cs="Arial"/>
          <w:color w:val="000000"/>
          <w:sz w:val="24"/>
          <w:szCs w:val="24"/>
        </w:rPr>
        <w:t>Recusar o recebimento do serviço realizado, determinando a reexecução, bem como, todo e qualquer material/ equipamento utilizado que não esteja adequado para a prestação dos serviços contratados;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color w:val="000000"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>7</w:t>
      </w:r>
      <w:r w:rsidR="009F4030" w:rsidRPr="00FF3440">
        <w:rPr>
          <w:rFonts w:ascii="Calibri" w:hAnsi="Calibri" w:cs="Arial"/>
          <w:b/>
          <w:sz w:val="24"/>
          <w:szCs w:val="24"/>
        </w:rPr>
        <w:t>.6</w:t>
      </w:r>
      <w:r w:rsidR="009F4030" w:rsidRPr="00FF3440">
        <w:rPr>
          <w:rFonts w:ascii="Calibri" w:hAnsi="Calibri" w:cs="Arial"/>
          <w:sz w:val="24"/>
          <w:szCs w:val="24"/>
        </w:rPr>
        <w:t xml:space="preserve"> Notificar, por escrito, através dos meios indicados no item 7.20, a CONTRATADA, acerca quaisquer irregularidades encontradas na prestação de serviços; 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>7</w:t>
      </w:r>
      <w:r w:rsidR="009F4030" w:rsidRPr="00FF3440">
        <w:rPr>
          <w:rFonts w:ascii="Calibri" w:hAnsi="Calibri" w:cs="Arial"/>
          <w:b/>
          <w:sz w:val="24"/>
          <w:szCs w:val="24"/>
        </w:rPr>
        <w:t>.7.</w:t>
      </w:r>
      <w:r w:rsidR="009F4030" w:rsidRPr="00FF3440">
        <w:rPr>
          <w:rFonts w:ascii="Calibri" w:hAnsi="Calibri" w:cs="Arial"/>
          <w:sz w:val="24"/>
          <w:szCs w:val="24"/>
        </w:rPr>
        <w:t xml:space="preserve"> Aplicar, se for o caso, as sanções administrativas e penalidades regulamentares e contratuais;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b/>
          <w:color w:val="000000"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b/>
          <w:color w:val="000000"/>
          <w:sz w:val="24"/>
          <w:szCs w:val="24"/>
        </w:rPr>
        <w:t>7</w:t>
      </w:r>
      <w:r w:rsidR="009F4030" w:rsidRPr="00FF3440">
        <w:rPr>
          <w:rFonts w:ascii="Calibri" w:hAnsi="Calibri" w:cs="Arial"/>
          <w:b/>
          <w:color w:val="000000"/>
          <w:sz w:val="24"/>
          <w:szCs w:val="24"/>
        </w:rPr>
        <w:t>.8.</w:t>
      </w:r>
      <w:r w:rsidR="009F4030" w:rsidRPr="00FF3440">
        <w:rPr>
          <w:rFonts w:ascii="Calibri" w:hAnsi="Calibri" w:cs="Arial"/>
          <w:color w:val="000000"/>
          <w:sz w:val="24"/>
          <w:szCs w:val="24"/>
        </w:rPr>
        <w:t xml:space="preserve"> </w:t>
      </w:r>
      <w:r w:rsidR="009F4030" w:rsidRPr="00FF3440">
        <w:rPr>
          <w:rFonts w:ascii="Calibri" w:hAnsi="Calibri" w:cs="Arial"/>
          <w:sz w:val="24"/>
          <w:szCs w:val="24"/>
        </w:rPr>
        <w:t>Compete também ao MUNICÍPIO, solicitar o afastamento do profissional que não estiver apto às obrigações estabelecidas no contrato ou que não tenha comportamento adequado no desenvolvimento dos serviços;</w:t>
      </w:r>
    </w:p>
    <w:p w:rsidR="009F4030" w:rsidRDefault="009F4030" w:rsidP="009F4030">
      <w:pPr>
        <w:spacing w:line="360" w:lineRule="auto"/>
        <w:ind w:right="157"/>
        <w:jc w:val="both"/>
        <w:rPr>
          <w:rFonts w:ascii="Calibri" w:hAnsi="Calibri" w:cs="Arial"/>
          <w:b/>
          <w:sz w:val="24"/>
          <w:szCs w:val="24"/>
        </w:rPr>
      </w:pPr>
    </w:p>
    <w:p w:rsidR="009F4030" w:rsidRPr="00FF3440" w:rsidRDefault="00C9119D" w:rsidP="009F4030">
      <w:pPr>
        <w:spacing w:line="360" w:lineRule="auto"/>
        <w:ind w:right="157"/>
        <w:jc w:val="both"/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>8</w:t>
      </w:r>
      <w:r w:rsidR="009F4030">
        <w:rPr>
          <w:rFonts w:ascii="Calibri" w:hAnsi="Calibri" w:cs="Arial"/>
          <w:b/>
          <w:sz w:val="24"/>
          <w:szCs w:val="24"/>
        </w:rPr>
        <w:t xml:space="preserve"> </w:t>
      </w:r>
      <w:r w:rsidR="009F4030" w:rsidRPr="00FF3440">
        <w:rPr>
          <w:rFonts w:ascii="Calibri" w:hAnsi="Calibri" w:cs="Arial"/>
          <w:b/>
          <w:sz w:val="24"/>
          <w:szCs w:val="24"/>
        </w:rPr>
        <w:t>DA FISCALIZAÇÃO:</w:t>
      </w:r>
    </w:p>
    <w:p w:rsidR="009F4030" w:rsidRPr="00FF3440" w:rsidRDefault="009F4030" w:rsidP="009F4030">
      <w:pPr>
        <w:spacing w:line="360" w:lineRule="auto"/>
        <w:ind w:right="157"/>
        <w:jc w:val="both"/>
        <w:rPr>
          <w:rFonts w:ascii="Calibri" w:hAnsi="Calibri" w:cs="Arial"/>
          <w:sz w:val="24"/>
          <w:szCs w:val="24"/>
        </w:rPr>
      </w:pPr>
    </w:p>
    <w:p w:rsidR="0082199F" w:rsidRDefault="00C9119D" w:rsidP="0082199F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-142" w:right="-232" w:firstLine="0"/>
        <w:rPr>
          <w:rFonts w:asciiTheme="minorHAnsi" w:hAnsiTheme="minorHAnsi" w:cs="Calibri"/>
          <w:sz w:val="24"/>
        </w:rPr>
      </w:pPr>
      <w:r>
        <w:rPr>
          <w:rFonts w:ascii="Calibri" w:hAnsi="Calibri" w:cs="Arial"/>
          <w:b/>
          <w:sz w:val="24"/>
        </w:rPr>
        <w:t>8</w:t>
      </w:r>
      <w:r w:rsidR="009F4030">
        <w:rPr>
          <w:rFonts w:ascii="Calibri" w:hAnsi="Calibri" w:cs="Arial"/>
          <w:b/>
          <w:sz w:val="24"/>
        </w:rPr>
        <w:t xml:space="preserve">.1 </w:t>
      </w:r>
      <w:r w:rsidR="009F4030" w:rsidRPr="00FF3440">
        <w:rPr>
          <w:rFonts w:ascii="Calibri" w:hAnsi="Calibri" w:cs="Arial"/>
          <w:sz w:val="24"/>
        </w:rPr>
        <w:t xml:space="preserve">Designamos para acompanhar e fiscalizar </w:t>
      </w:r>
      <w:r>
        <w:rPr>
          <w:rFonts w:ascii="Calibri" w:hAnsi="Calibri" w:cs="Arial"/>
          <w:sz w:val="24"/>
        </w:rPr>
        <w:t>a vindoura ata</w:t>
      </w:r>
      <w:r w:rsidR="009F4030" w:rsidRPr="00FF3440">
        <w:rPr>
          <w:rFonts w:ascii="Calibri" w:hAnsi="Calibri" w:cs="Arial"/>
          <w:sz w:val="24"/>
        </w:rPr>
        <w:t xml:space="preserve">, </w:t>
      </w:r>
      <w:r>
        <w:rPr>
          <w:rFonts w:ascii="Calibri" w:hAnsi="Calibri" w:cs="Arial"/>
          <w:sz w:val="24"/>
        </w:rPr>
        <w:t xml:space="preserve">o servidor </w:t>
      </w:r>
      <w:r w:rsidR="0082199F" w:rsidRPr="0082199F">
        <w:rPr>
          <w:rFonts w:ascii="Calibri" w:hAnsi="Calibri" w:cs="Calibri"/>
          <w:b/>
          <w:sz w:val="24"/>
        </w:rPr>
        <w:t xml:space="preserve">DJAN DINIS DE SOUZA, </w:t>
      </w:r>
      <w:r w:rsidR="0082199F" w:rsidRPr="0082199F">
        <w:rPr>
          <w:rFonts w:ascii="Calibri" w:hAnsi="Calibri" w:cs="Calibri"/>
          <w:sz w:val="24"/>
        </w:rPr>
        <w:t>matrícula n° 1170503</w:t>
      </w:r>
      <w:r w:rsidR="0082199F" w:rsidRPr="0082199F">
        <w:rPr>
          <w:rFonts w:asciiTheme="minorHAnsi" w:hAnsiTheme="minorHAnsi" w:cs="Calibri"/>
          <w:sz w:val="24"/>
        </w:rPr>
        <w:t xml:space="preserve">; </w:t>
      </w:r>
    </w:p>
    <w:p w:rsidR="0082199F" w:rsidRDefault="0082199F" w:rsidP="0082199F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-142" w:right="-232" w:firstLine="0"/>
        <w:rPr>
          <w:rFonts w:ascii="Calibri" w:hAnsi="Calibri" w:cs="Arial"/>
          <w:b/>
          <w:sz w:val="24"/>
        </w:rPr>
      </w:pPr>
    </w:p>
    <w:p w:rsidR="0082199F" w:rsidRDefault="00C9119D" w:rsidP="0082199F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-142" w:right="-232" w:firstLine="0"/>
        <w:rPr>
          <w:rFonts w:ascii="Calibri" w:hAnsi="Calibri" w:cs="Arial"/>
          <w:b/>
          <w:sz w:val="24"/>
        </w:rPr>
      </w:pPr>
      <w:r>
        <w:rPr>
          <w:rFonts w:ascii="Calibri" w:hAnsi="Calibri" w:cs="Arial"/>
          <w:b/>
          <w:sz w:val="24"/>
        </w:rPr>
        <w:t>9</w:t>
      </w:r>
      <w:r w:rsidR="009F4030">
        <w:rPr>
          <w:rFonts w:ascii="Calibri" w:hAnsi="Calibri" w:cs="Arial"/>
          <w:b/>
          <w:sz w:val="24"/>
        </w:rPr>
        <w:t xml:space="preserve"> DAS DISPOSIÇÕES FINAIS</w:t>
      </w:r>
    </w:p>
    <w:p w:rsidR="0082199F" w:rsidRDefault="0082199F" w:rsidP="0082199F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-142" w:right="-232" w:firstLine="0"/>
        <w:rPr>
          <w:rFonts w:ascii="Calibri" w:hAnsi="Calibri" w:cs="Arial"/>
          <w:b/>
          <w:sz w:val="24"/>
        </w:rPr>
      </w:pPr>
    </w:p>
    <w:p w:rsidR="0082199F" w:rsidRDefault="00C9119D" w:rsidP="0082199F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-142" w:right="-232" w:firstLine="0"/>
        <w:rPr>
          <w:rFonts w:ascii="Calibri" w:hAnsi="Calibri" w:cs="Arial"/>
          <w:sz w:val="24"/>
        </w:rPr>
      </w:pPr>
      <w:r>
        <w:rPr>
          <w:rFonts w:ascii="Calibri" w:hAnsi="Calibri" w:cs="Arial"/>
          <w:b/>
          <w:color w:val="000000"/>
          <w:sz w:val="24"/>
        </w:rPr>
        <w:t>9</w:t>
      </w:r>
      <w:r w:rsidR="009F4030" w:rsidRPr="00FF3440">
        <w:rPr>
          <w:rFonts w:ascii="Calibri" w:hAnsi="Calibri" w:cs="Arial"/>
          <w:b/>
          <w:color w:val="000000"/>
          <w:sz w:val="24"/>
        </w:rPr>
        <w:t>.</w:t>
      </w:r>
      <w:r w:rsidR="009F4030">
        <w:rPr>
          <w:rFonts w:ascii="Calibri" w:hAnsi="Calibri" w:cs="Arial"/>
          <w:b/>
          <w:color w:val="000000"/>
          <w:sz w:val="24"/>
        </w:rPr>
        <w:t>1</w:t>
      </w:r>
      <w:r>
        <w:rPr>
          <w:rFonts w:ascii="Calibri" w:hAnsi="Calibri" w:cs="Arial"/>
          <w:b/>
          <w:color w:val="000000"/>
          <w:sz w:val="24"/>
        </w:rPr>
        <w:t xml:space="preserve"> </w:t>
      </w:r>
      <w:r>
        <w:rPr>
          <w:rFonts w:ascii="Calibri" w:hAnsi="Calibri" w:cs="Arial"/>
          <w:color w:val="000000"/>
          <w:sz w:val="24"/>
        </w:rPr>
        <w:t xml:space="preserve">Não haverá cota mensal, bem como, o Município de Itajaí não está obrigado a exclusivamente, utilizar os serviços da empresa CONTRATADA; </w:t>
      </w:r>
      <w:r w:rsidR="009F4030" w:rsidRPr="00FF3440">
        <w:rPr>
          <w:rFonts w:ascii="Calibri" w:hAnsi="Calibri" w:cs="Arial"/>
          <w:sz w:val="24"/>
        </w:rPr>
        <w:t xml:space="preserve"> </w:t>
      </w:r>
    </w:p>
    <w:p w:rsidR="0082199F" w:rsidRDefault="0082199F" w:rsidP="0082199F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-142" w:right="-232" w:firstLine="0"/>
        <w:rPr>
          <w:rFonts w:ascii="Calibri" w:hAnsi="Calibri" w:cs="Arial"/>
          <w:b/>
          <w:sz w:val="24"/>
        </w:rPr>
      </w:pPr>
    </w:p>
    <w:p w:rsidR="009F4030" w:rsidRPr="00FF3440" w:rsidRDefault="00C9119D" w:rsidP="0082199F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-142" w:right="-232" w:firstLine="0"/>
        <w:rPr>
          <w:rFonts w:ascii="Calibri" w:hAnsi="Calibri" w:cs="Arial"/>
          <w:b/>
          <w:sz w:val="24"/>
        </w:rPr>
      </w:pPr>
      <w:r>
        <w:rPr>
          <w:rFonts w:ascii="Calibri" w:hAnsi="Calibri" w:cs="Arial"/>
          <w:b/>
          <w:sz w:val="24"/>
        </w:rPr>
        <w:t>9.2</w:t>
      </w:r>
      <w:r w:rsidR="009F4030">
        <w:rPr>
          <w:rFonts w:ascii="Calibri" w:hAnsi="Calibri" w:cs="Arial"/>
          <w:b/>
          <w:sz w:val="24"/>
        </w:rPr>
        <w:t xml:space="preserve"> </w:t>
      </w:r>
      <w:r w:rsidR="009F4030" w:rsidRPr="00FF3440">
        <w:rPr>
          <w:rFonts w:ascii="Calibri" w:hAnsi="Calibri" w:cs="Arial"/>
          <w:sz w:val="24"/>
        </w:rPr>
        <w:t xml:space="preserve">As despesas correrão por conta da </w:t>
      </w:r>
      <w:r w:rsidR="009F4030" w:rsidRPr="00FF3440">
        <w:rPr>
          <w:rFonts w:ascii="Calibri" w:hAnsi="Calibri" w:cs="Arial"/>
          <w:b/>
          <w:sz w:val="24"/>
        </w:rPr>
        <w:t xml:space="preserve">dotação nº </w:t>
      </w:r>
      <w:r w:rsidR="00E744AA">
        <w:rPr>
          <w:rFonts w:ascii="Calibri" w:hAnsi="Calibri" w:cs="Arial"/>
          <w:b/>
          <w:sz w:val="24"/>
        </w:rPr>
        <w:t xml:space="preserve">154 </w:t>
      </w:r>
      <w:r w:rsidR="009F4030" w:rsidRPr="00FF3440">
        <w:rPr>
          <w:rFonts w:ascii="Calibri" w:hAnsi="Calibri" w:cs="Arial"/>
          <w:b/>
          <w:sz w:val="24"/>
        </w:rPr>
        <w:t xml:space="preserve">do exercício de </w:t>
      </w:r>
      <w:r w:rsidR="00E744AA">
        <w:rPr>
          <w:rFonts w:ascii="Calibri" w:hAnsi="Calibri" w:cs="Arial"/>
          <w:b/>
          <w:sz w:val="24"/>
        </w:rPr>
        <w:t xml:space="preserve">2023 </w:t>
      </w:r>
      <w:r w:rsidR="009F4030" w:rsidRPr="00FF3440">
        <w:rPr>
          <w:rFonts w:ascii="Calibri" w:hAnsi="Calibri" w:cs="Arial"/>
          <w:b/>
          <w:sz w:val="24"/>
        </w:rPr>
        <w:t>da Secretaria Municipal de Obras</w:t>
      </w:r>
    </w:p>
    <w:p w:rsidR="009F4030" w:rsidRPr="00FF3440" w:rsidRDefault="009F4030" w:rsidP="009F4030">
      <w:pPr>
        <w:spacing w:line="360" w:lineRule="auto"/>
        <w:ind w:right="157"/>
        <w:jc w:val="right"/>
        <w:rPr>
          <w:rFonts w:ascii="Calibri" w:hAnsi="Calibri" w:cstheme="minorHAnsi"/>
          <w:sz w:val="24"/>
          <w:szCs w:val="24"/>
        </w:rPr>
      </w:pPr>
      <w:r w:rsidRPr="00FF3440">
        <w:rPr>
          <w:rFonts w:ascii="Calibri" w:hAnsi="Calibri" w:cstheme="minorHAnsi"/>
          <w:sz w:val="24"/>
          <w:szCs w:val="24"/>
        </w:rPr>
        <w:t xml:space="preserve">Itajaí, </w:t>
      </w:r>
      <w:r w:rsidR="00E744AA">
        <w:rPr>
          <w:rFonts w:ascii="Calibri" w:hAnsi="Calibri" w:cstheme="minorHAnsi"/>
          <w:sz w:val="24"/>
          <w:szCs w:val="24"/>
        </w:rPr>
        <w:t xml:space="preserve">13 </w:t>
      </w:r>
      <w:r w:rsidRPr="00FF3440">
        <w:rPr>
          <w:rFonts w:ascii="Calibri" w:hAnsi="Calibri" w:cstheme="minorHAnsi"/>
          <w:sz w:val="24"/>
          <w:szCs w:val="24"/>
        </w:rPr>
        <w:t xml:space="preserve">de </w:t>
      </w:r>
      <w:r w:rsidR="00A65C0B">
        <w:rPr>
          <w:rFonts w:ascii="Calibri" w:hAnsi="Calibri" w:cstheme="minorHAnsi"/>
          <w:sz w:val="24"/>
          <w:szCs w:val="24"/>
        </w:rPr>
        <w:t xml:space="preserve">março </w:t>
      </w:r>
      <w:r w:rsidRPr="00FF3440">
        <w:rPr>
          <w:rFonts w:ascii="Calibri" w:hAnsi="Calibri" w:cstheme="minorHAnsi"/>
          <w:sz w:val="24"/>
          <w:szCs w:val="24"/>
        </w:rPr>
        <w:t xml:space="preserve">de </w:t>
      </w:r>
      <w:r w:rsidR="00E744AA">
        <w:rPr>
          <w:rFonts w:ascii="Calibri" w:hAnsi="Calibri" w:cstheme="minorHAnsi"/>
          <w:sz w:val="24"/>
          <w:szCs w:val="24"/>
        </w:rPr>
        <w:t>2023</w:t>
      </w:r>
      <w:r w:rsidRPr="00FF3440">
        <w:rPr>
          <w:rFonts w:ascii="Calibri" w:hAnsi="Calibri" w:cstheme="minorHAnsi"/>
          <w:sz w:val="24"/>
          <w:szCs w:val="24"/>
        </w:rPr>
        <w:t xml:space="preserve">.        </w:t>
      </w:r>
    </w:p>
    <w:p w:rsidR="009F4030" w:rsidRPr="00FF3440" w:rsidRDefault="009F4030" w:rsidP="009F4030">
      <w:pPr>
        <w:spacing w:line="360" w:lineRule="auto"/>
        <w:ind w:right="157"/>
        <w:rPr>
          <w:rFonts w:ascii="Calibri" w:hAnsi="Calibri" w:cs="Calibri"/>
          <w:color w:val="FF0000"/>
          <w:sz w:val="24"/>
          <w:szCs w:val="24"/>
        </w:rPr>
      </w:pPr>
      <w:r w:rsidRPr="00FF3440">
        <w:rPr>
          <w:rFonts w:ascii="Calibri" w:hAnsi="Calibri" w:cstheme="minorHAnsi"/>
          <w:sz w:val="24"/>
          <w:szCs w:val="24"/>
        </w:rPr>
        <w:t xml:space="preserve">                   </w:t>
      </w:r>
    </w:p>
    <w:p w:rsidR="009F4030" w:rsidRPr="00FE73BB" w:rsidRDefault="00C9119D" w:rsidP="009F4030">
      <w:pPr>
        <w:spacing w:line="360" w:lineRule="auto"/>
        <w:ind w:right="15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Márcio José Gonçalves</w:t>
      </w:r>
    </w:p>
    <w:p w:rsidR="009F4030" w:rsidRPr="00FE73BB" w:rsidRDefault="009F4030" w:rsidP="009F4030">
      <w:pPr>
        <w:spacing w:line="360" w:lineRule="auto"/>
        <w:ind w:right="157"/>
        <w:jc w:val="center"/>
        <w:rPr>
          <w:rFonts w:ascii="Arial" w:hAnsi="Arial" w:cs="Arial"/>
        </w:rPr>
      </w:pPr>
      <w:r w:rsidRPr="00FE73BB">
        <w:rPr>
          <w:rFonts w:ascii="Arial" w:hAnsi="Arial" w:cs="Arial"/>
        </w:rPr>
        <w:t>Secretário Municipal de Obras</w:t>
      </w:r>
    </w:p>
    <w:sectPr w:rsidR="009F4030" w:rsidRPr="00FE73BB" w:rsidSect="006F73A8">
      <w:headerReference w:type="default" r:id="rId8"/>
      <w:footerReference w:type="default" r:id="rId9"/>
      <w:pgSz w:w="12240" w:h="15840"/>
      <w:pgMar w:top="1440" w:right="1183" w:bottom="1440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3AD" w:rsidRDefault="005373AD" w:rsidP="001A2CCB">
      <w:r>
        <w:separator/>
      </w:r>
    </w:p>
  </w:endnote>
  <w:endnote w:type="continuationSeparator" w:id="0">
    <w:p w:rsidR="005373AD" w:rsidRDefault="005373AD" w:rsidP="001A2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20F" w:rsidRPr="00D25306" w:rsidRDefault="00BE51C8" w:rsidP="006F73A8">
    <w:pPr>
      <w:pStyle w:val="Rodap"/>
      <w:jc w:val="right"/>
      <w:rPr>
        <w:rFonts w:ascii="Arial" w:hAnsi="Arial" w:cs="Arial"/>
        <w:b/>
        <w:color w:val="262626"/>
      </w:rPr>
    </w:pPr>
    <w:r>
      <w:rPr>
        <w:rFonts w:ascii="Arial" w:hAnsi="Arial" w:cs="Arial"/>
        <w:b/>
        <w:color w:val="262626"/>
      </w:rPr>
      <w:pict>
        <v:rect id="_x0000_i1025" style="width:0;height:1.5pt" o:hralign="center" o:hrstd="t" o:hr="t" fillcolor="#aca899" stroked="f"/>
      </w:pict>
    </w:r>
  </w:p>
  <w:p w:rsidR="0018720F" w:rsidRPr="00D25306" w:rsidRDefault="0018720F" w:rsidP="006F73A8">
    <w:pPr>
      <w:pStyle w:val="Rodap"/>
      <w:jc w:val="right"/>
      <w:rPr>
        <w:rFonts w:ascii="Arial" w:hAnsi="Arial" w:cs="Arial"/>
        <w:b/>
        <w:color w:val="262626"/>
      </w:rPr>
    </w:pPr>
    <w:r w:rsidRPr="00D25306">
      <w:rPr>
        <w:rFonts w:ascii="Arial" w:hAnsi="Arial" w:cs="Arial"/>
        <w:b/>
        <w:color w:val="262626"/>
      </w:rPr>
      <w:t xml:space="preserve">Secretaria </w:t>
    </w:r>
    <w:r>
      <w:rPr>
        <w:rFonts w:ascii="Arial" w:hAnsi="Arial" w:cs="Arial"/>
        <w:b/>
        <w:color w:val="262626"/>
      </w:rPr>
      <w:t>Municipal d</w:t>
    </w:r>
    <w:r w:rsidRPr="00D25306">
      <w:rPr>
        <w:rFonts w:ascii="Arial" w:hAnsi="Arial" w:cs="Arial"/>
        <w:b/>
        <w:color w:val="262626"/>
      </w:rPr>
      <w:t>e Obras</w:t>
    </w:r>
  </w:p>
  <w:p w:rsidR="0018720F" w:rsidRPr="00D25306" w:rsidRDefault="0018720F" w:rsidP="006F73A8">
    <w:pPr>
      <w:pStyle w:val="Rodap"/>
      <w:jc w:val="right"/>
      <w:rPr>
        <w:rFonts w:ascii="Arial" w:hAnsi="Arial" w:cs="Arial"/>
        <w:color w:val="262626"/>
      </w:rPr>
    </w:pPr>
    <w:r w:rsidRPr="00D25306">
      <w:rPr>
        <w:rFonts w:ascii="Arial" w:hAnsi="Arial" w:cs="Arial"/>
        <w:color w:val="262626"/>
      </w:rPr>
      <w:t>Rua José Pereira Liberato, 1899 – Bairro São João</w:t>
    </w:r>
  </w:p>
  <w:p w:rsidR="0018720F" w:rsidRDefault="0018720F" w:rsidP="006F73A8">
    <w:pPr>
      <w:pStyle w:val="Rodap"/>
      <w:jc w:val="right"/>
      <w:rPr>
        <w:rFonts w:ascii="Arial" w:hAnsi="Arial" w:cs="Arial"/>
        <w:color w:val="262626"/>
      </w:rPr>
    </w:pPr>
    <w:r w:rsidRPr="00D25306">
      <w:rPr>
        <w:rFonts w:ascii="Arial" w:hAnsi="Arial" w:cs="Arial"/>
        <w:color w:val="262626"/>
      </w:rPr>
      <w:t>CEP 88.305-410 - Itajaí/SC</w:t>
    </w:r>
    <w:r>
      <w:rPr>
        <w:rFonts w:ascii="Arial" w:hAnsi="Arial" w:cs="Arial"/>
        <w:color w:val="262626"/>
      </w:rPr>
      <w:t xml:space="preserve"> </w:t>
    </w:r>
    <w:r w:rsidRPr="00D25306">
      <w:rPr>
        <w:rFonts w:ascii="Arial" w:hAnsi="Arial" w:cs="Arial"/>
        <w:color w:val="262626"/>
      </w:rPr>
      <w:t>Fone</w:t>
    </w:r>
    <w:r>
      <w:rPr>
        <w:rFonts w:ascii="Arial" w:hAnsi="Arial" w:cs="Arial"/>
        <w:color w:val="262626"/>
      </w:rPr>
      <w:t xml:space="preserve"> </w:t>
    </w:r>
    <w:r w:rsidRPr="00D25306">
      <w:rPr>
        <w:rFonts w:ascii="Arial" w:hAnsi="Arial" w:cs="Arial"/>
        <w:color w:val="262626"/>
      </w:rPr>
      <w:t>(47) 3348-0303</w:t>
    </w:r>
  </w:p>
  <w:p w:rsidR="0018720F" w:rsidRPr="00BD2165" w:rsidRDefault="0018720F" w:rsidP="006F73A8">
    <w:pPr>
      <w:pStyle w:val="Rodap"/>
      <w:jc w:val="right"/>
      <w:rPr>
        <w:rFonts w:ascii="Arial" w:hAnsi="Arial" w:cs="Arial"/>
        <w:b/>
        <w:sz w:val="24"/>
        <w:szCs w:val="24"/>
      </w:rPr>
    </w:pPr>
    <w:r w:rsidRPr="00BD2165">
      <w:rPr>
        <w:rFonts w:ascii="Arial" w:hAnsi="Arial" w:cs="Arial"/>
      </w:rPr>
      <w:t xml:space="preserve">Página </w:t>
    </w:r>
    <w:r w:rsidR="00A14D15" w:rsidRPr="00BD2165">
      <w:rPr>
        <w:rFonts w:ascii="Arial" w:hAnsi="Arial" w:cs="Arial"/>
        <w:b/>
        <w:sz w:val="24"/>
        <w:szCs w:val="24"/>
      </w:rPr>
      <w:fldChar w:fldCharType="begin"/>
    </w:r>
    <w:r w:rsidRPr="00BD2165">
      <w:rPr>
        <w:rFonts w:ascii="Arial" w:hAnsi="Arial" w:cs="Arial"/>
        <w:b/>
      </w:rPr>
      <w:instrText>PAGE</w:instrText>
    </w:r>
    <w:r w:rsidR="00A14D15" w:rsidRPr="00BD2165">
      <w:rPr>
        <w:rFonts w:ascii="Arial" w:hAnsi="Arial" w:cs="Arial"/>
        <w:b/>
        <w:sz w:val="24"/>
        <w:szCs w:val="24"/>
      </w:rPr>
      <w:fldChar w:fldCharType="separate"/>
    </w:r>
    <w:r w:rsidR="00BE51C8">
      <w:rPr>
        <w:rFonts w:ascii="Arial" w:hAnsi="Arial" w:cs="Arial"/>
        <w:b/>
        <w:noProof/>
      </w:rPr>
      <w:t>9</w:t>
    </w:r>
    <w:r w:rsidR="00A14D15" w:rsidRPr="00BD2165">
      <w:rPr>
        <w:rFonts w:ascii="Arial" w:hAnsi="Arial" w:cs="Arial"/>
        <w:b/>
        <w:sz w:val="24"/>
        <w:szCs w:val="24"/>
      </w:rPr>
      <w:fldChar w:fldCharType="end"/>
    </w:r>
    <w:r w:rsidRPr="00BD2165">
      <w:rPr>
        <w:rFonts w:ascii="Arial" w:hAnsi="Arial" w:cs="Arial"/>
      </w:rPr>
      <w:t xml:space="preserve"> de </w:t>
    </w:r>
    <w:r w:rsidR="00A14D15" w:rsidRPr="00BD2165">
      <w:rPr>
        <w:rFonts w:ascii="Arial" w:hAnsi="Arial" w:cs="Arial"/>
        <w:b/>
        <w:sz w:val="24"/>
        <w:szCs w:val="24"/>
      </w:rPr>
      <w:fldChar w:fldCharType="begin"/>
    </w:r>
    <w:r w:rsidRPr="00BD2165">
      <w:rPr>
        <w:rFonts w:ascii="Arial" w:hAnsi="Arial" w:cs="Arial"/>
        <w:b/>
      </w:rPr>
      <w:instrText>NUMPAGES</w:instrText>
    </w:r>
    <w:r w:rsidR="00A14D15" w:rsidRPr="00BD2165">
      <w:rPr>
        <w:rFonts w:ascii="Arial" w:hAnsi="Arial" w:cs="Arial"/>
        <w:b/>
        <w:sz w:val="24"/>
        <w:szCs w:val="24"/>
      </w:rPr>
      <w:fldChar w:fldCharType="separate"/>
    </w:r>
    <w:r w:rsidR="00BE51C8">
      <w:rPr>
        <w:rFonts w:ascii="Arial" w:hAnsi="Arial" w:cs="Arial"/>
        <w:b/>
        <w:noProof/>
      </w:rPr>
      <w:t>15</w:t>
    </w:r>
    <w:r w:rsidR="00A14D15" w:rsidRPr="00BD2165">
      <w:rPr>
        <w:rFonts w:ascii="Arial" w:hAnsi="Arial" w:cs="Arial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3AD" w:rsidRDefault="005373AD" w:rsidP="001A2CCB">
      <w:r>
        <w:separator/>
      </w:r>
    </w:p>
  </w:footnote>
  <w:footnote w:type="continuationSeparator" w:id="0">
    <w:p w:rsidR="005373AD" w:rsidRDefault="005373AD" w:rsidP="001A2C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20F" w:rsidRDefault="0018720F" w:rsidP="006F73A8">
    <w:pPr>
      <w:pStyle w:val="Cabealho"/>
      <w:jc w:val="right"/>
      <w:rPr>
        <w:noProof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4514850</wp:posOffset>
          </wp:positionH>
          <wp:positionV relativeFrom="paragraph">
            <wp:posOffset>-45085</wp:posOffset>
          </wp:positionV>
          <wp:extent cx="1805305" cy="608330"/>
          <wp:effectExtent l="19050" t="0" r="4445" b="0"/>
          <wp:wrapNone/>
          <wp:docPr id="25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5305" cy="6083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85725</wp:posOffset>
          </wp:positionH>
          <wp:positionV relativeFrom="paragraph">
            <wp:posOffset>34290</wp:posOffset>
          </wp:positionV>
          <wp:extent cx="1895475" cy="525780"/>
          <wp:effectExtent l="19050" t="0" r="9525" b="0"/>
          <wp:wrapThrough wrapText="bothSides">
            <wp:wrapPolygon edited="0">
              <wp:start x="-217" y="0"/>
              <wp:lineTo x="-217" y="21130"/>
              <wp:lineTo x="21709" y="21130"/>
              <wp:lineTo x="21709" y="0"/>
              <wp:lineTo x="-217" y="0"/>
            </wp:wrapPolygon>
          </wp:wrapThrough>
          <wp:docPr id="26" name="Imagem 1" descr="Obras Logo Opção 02 - APROVADO 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s Logo Opção 02 - APROVADO B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895475" cy="5257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8720F" w:rsidRDefault="0018720F" w:rsidP="006F73A8">
    <w:pPr>
      <w:pStyle w:val="Cabealho"/>
      <w:rPr>
        <w:noProof/>
      </w:rPr>
    </w:pPr>
  </w:p>
  <w:p w:rsidR="0018720F" w:rsidRDefault="0018720F" w:rsidP="006F73A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/>
        <w:b w:val="0"/>
        <w:i w:val="0"/>
        <w:strike w:val="0"/>
        <w:position w:val="0"/>
        <w:sz w:val="20"/>
        <w:u w:val="none"/>
        <w:shd w:val="clear" w:color="auto" w:fill="auto"/>
      </w:rPr>
    </w:lvl>
    <w:lvl w:ilvl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Symbol" w:eastAsia="Symbol" w:hAnsi="Symbol"/>
        <w:b w:val="0"/>
        <w:i w:val="0"/>
        <w:strike w:val="0"/>
        <w:color w:val="000000"/>
        <w:position w:val="0"/>
        <w:sz w:val="22"/>
        <w:u w:val="none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/>
        <w:b/>
        <w:i w:val="0"/>
        <w:strike w:val="0"/>
        <w:position w:val="0"/>
        <w:sz w:val="20"/>
        <w:u w:val="none"/>
        <w:shd w:val="clear" w:color="auto" w:fill="auto"/>
      </w:rPr>
    </w:lvl>
    <w:lvl w:ilvl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Symbol" w:eastAsia="Symbol" w:hAnsi="Symbol"/>
        <w:b w:val="0"/>
        <w:i w:val="0"/>
        <w:strike w:val="0"/>
        <w:position w:val="0"/>
        <w:sz w:val="22"/>
        <w:u w:val="none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847B1A"/>
    <w:multiLevelType w:val="hybridMultilevel"/>
    <w:tmpl w:val="91EEE76E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A43D4B"/>
    <w:multiLevelType w:val="hybridMultilevel"/>
    <w:tmpl w:val="2B107C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0D755B"/>
    <w:multiLevelType w:val="multilevel"/>
    <w:tmpl w:val="CB2A934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36342462"/>
    <w:multiLevelType w:val="multilevel"/>
    <w:tmpl w:val="9154BB9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color w:val="auto"/>
        <w:u w:val="single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color w:val="auto"/>
        <w:u w:val="single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  <w:u w:val="single"/>
      </w:rPr>
    </w:lvl>
  </w:abstractNum>
  <w:abstractNum w:abstractNumId="6" w15:restartNumberingAfterBreak="0">
    <w:nsid w:val="48A93B53"/>
    <w:multiLevelType w:val="hybridMultilevel"/>
    <w:tmpl w:val="630AF99E"/>
    <w:lvl w:ilvl="0" w:tplc="0416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5087019C"/>
    <w:multiLevelType w:val="hybridMultilevel"/>
    <w:tmpl w:val="FC5E2B80"/>
    <w:lvl w:ilvl="0" w:tplc="8A066C10">
      <w:start w:val="1"/>
      <w:numFmt w:val="lowerLetter"/>
      <w:lvlText w:val="%1)"/>
      <w:lvlJc w:val="left"/>
      <w:pPr>
        <w:ind w:left="900" w:hanging="360"/>
      </w:pPr>
    </w:lvl>
    <w:lvl w:ilvl="1" w:tplc="04160019">
      <w:start w:val="1"/>
      <w:numFmt w:val="lowerLetter"/>
      <w:lvlText w:val="%2."/>
      <w:lvlJc w:val="left"/>
      <w:pPr>
        <w:ind w:left="1620" w:hanging="360"/>
      </w:pPr>
    </w:lvl>
    <w:lvl w:ilvl="2" w:tplc="0416001B">
      <w:start w:val="1"/>
      <w:numFmt w:val="lowerRoman"/>
      <w:lvlText w:val="%3."/>
      <w:lvlJc w:val="right"/>
      <w:pPr>
        <w:ind w:left="2340" w:hanging="180"/>
      </w:pPr>
    </w:lvl>
    <w:lvl w:ilvl="3" w:tplc="0416000F">
      <w:start w:val="1"/>
      <w:numFmt w:val="decimal"/>
      <w:lvlText w:val="%4."/>
      <w:lvlJc w:val="left"/>
      <w:pPr>
        <w:ind w:left="3060" w:hanging="360"/>
      </w:pPr>
    </w:lvl>
    <w:lvl w:ilvl="4" w:tplc="04160019">
      <w:start w:val="1"/>
      <w:numFmt w:val="lowerLetter"/>
      <w:lvlText w:val="%5."/>
      <w:lvlJc w:val="left"/>
      <w:pPr>
        <w:ind w:left="3780" w:hanging="360"/>
      </w:pPr>
    </w:lvl>
    <w:lvl w:ilvl="5" w:tplc="0416001B">
      <w:start w:val="1"/>
      <w:numFmt w:val="lowerRoman"/>
      <w:lvlText w:val="%6."/>
      <w:lvlJc w:val="right"/>
      <w:pPr>
        <w:ind w:left="4500" w:hanging="180"/>
      </w:pPr>
    </w:lvl>
    <w:lvl w:ilvl="6" w:tplc="0416000F">
      <w:start w:val="1"/>
      <w:numFmt w:val="decimal"/>
      <w:lvlText w:val="%7."/>
      <w:lvlJc w:val="left"/>
      <w:pPr>
        <w:ind w:left="5220" w:hanging="360"/>
      </w:pPr>
    </w:lvl>
    <w:lvl w:ilvl="7" w:tplc="04160019">
      <w:start w:val="1"/>
      <w:numFmt w:val="lowerLetter"/>
      <w:lvlText w:val="%8."/>
      <w:lvlJc w:val="left"/>
      <w:pPr>
        <w:ind w:left="5940" w:hanging="360"/>
      </w:pPr>
    </w:lvl>
    <w:lvl w:ilvl="8" w:tplc="0416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73747987"/>
    <w:multiLevelType w:val="hybridMultilevel"/>
    <w:tmpl w:val="F6F4A6DE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030"/>
    <w:rsid w:val="000A0257"/>
    <w:rsid w:val="000A16FD"/>
    <w:rsid w:val="000D675E"/>
    <w:rsid w:val="00115416"/>
    <w:rsid w:val="001209A4"/>
    <w:rsid w:val="00123F2E"/>
    <w:rsid w:val="0018720F"/>
    <w:rsid w:val="001A2CCB"/>
    <w:rsid w:val="001D04C0"/>
    <w:rsid w:val="001F71DF"/>
    <w:rsid w:val="00274358"/>
    <w:rsid w:val="00335A6D"/>
    <w:rsid w:val="00350851"/>
    <w:rsid w:val="00415C9C"/>
    <w:rsid w:val="004A507E"/>
    <w:rsid w:val="00515A86"/>
    <w:rsid w:val="005373AD"/>
    <w:rsid w:val="005B0077"/>
    <w:rsid w:val="00653F3C"/>
    <w:rsid w:val="00673AF3"/>
    <w:rsid w:val="006F73A8"/>
    <w:rsid w:val="00752A3C"/>
    <w:rsid w:val="007F472F"/>
    <w:rsid w:val="0082199F"/>
    <w:rsid w:val="008D5AF4"/>
    <w:rsid w:val="00910EC6"/>
    <w:rsid w:val="00940280"/>
    <w:rsid w:val="009B11A9"/>
    <w:rsid w:val="009F4030"/>
    <w:rsid w:val="00A14D15"/>
    <w:rsid w:val="00A65C0B"/>
    <w:rsid w:val="00A668CF"/>
    <w:rsid w:val="00A86D9A"/>
    <w:rsid w:val="00A96641"/>
    <w:rsid w:val="00B40E9C"/>
    <w:rsid w:val="00BE51C8"/>
    <w:rsid w:val="00C9119D"/>
    <w:rsid w:val="00D079B2"/>
    <w:rsid w:val="00E21F6B"/>
    <w:rsid w:val="00E744AA"/>
    <w:rsid w:val="00EA3D4B"/>
    <w:rsid w:val="00FE7A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03DAB497"/>
  <w15:docId w15:val="{0A438748-EF8C-4783-AB05-0BA8C25A0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403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9F4030"/>
    <w:pPr>
      <w:keepNext/>
      <w:ind w:left="720" w:hanging="720"/>
      <w:outlineLvl w:val="0"/>
    </w:pPr>
    <w:rPr>
      <w:color w:val="000080"/>
      <w:sz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27435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9F4030"/>
    <w:rPr>
      <w:rFonts w:ascii="Times New Roman" w:eastAsia="Times New Roman" w:hAnsi="Times New Roman" w:cs="Times New Roman"/>
      <w:color w:val="000080"/>
      <w:sz w:val="24"/>
      <w:szCs w:val="20"/>
      <w:lang w:eastAsia="pt-BR"/>
    </w:rPr>
  </w:style>
  <w:style w:type="paragraph" w:styleId="Cabealho">
    <w:name w:val="header"/>
    <w:basedOn w:val="Normal"/>
    <w:link w:val="CabealhoChar"/>
    <w:rsid w:val="009F4030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9F403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9F4030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9F403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9F4030"/>
    <w:pPr>
      <w:ind w:left="720"/>
      <w:contextualSpacing/>
    </w:pPr>
  </w:style>
  <w:style w:type="paragraph" w:styleId="Corpodetexto">
    <w:name w:val="Body Text"/>
    <w:basedOn w:val="Normal"/>
    <w:link w:val="CorpodetextoChar"/>
    <w:unhideWhenUsed/>
    <w:rsid w:val="009F4030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9F403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A252575">
    <w:name w:val="_A252575"/>
    <w:basedOn w:val="Normal"/>
    <w:rsid w:val="009F4030"/>
    <w:pPr>
      <w:suppressAutoHyphens/>
      <w:overflowPunct/>
      <w:autoSpaceDN/>
      <w:adjustRightInd/>
      <w:ind w:left="3456" w:firstLine="3456"/>
      <w:jc w:val="both"/>
      <w:textAlignment w:val="auto"/>
    </w:pPr>
    <w:rPr>
      <w:rFonts w:ascii="Tms Rmn" w:hAnsi="Tms Rmn"/>
      <w:szCs w:val="24"/>
      <w:lang w:eastAsia="ar-SA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9F4030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9F403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textojustificado">
    <w:name w:val="texto_justificado"/>
    <w:basedOn w:val="Normal"/>
    <w:rsid w:val="009F403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9"/>
    <w:rsid w:val="0027435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4028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0280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04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0982F-00B0-47E8-BF1C-F64BB61BF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3344</Words>
  <Characters>18058</Characters>
  <Application>Microsoft Office Word</Application>
  <DocSecurity>0</DocSecurity>
  <Lines>150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 Barwinski Pereira</dc:creator>
  <cp:keywords/>
  <dc:description/>
  <cp:lastModifiedBy>Rebecca Schork Rossi</cp:lastModifiedBy>
  <cp:revision>8</cp:revision>
  <cp:lastPrinted>2022-03-08T15:48:00Z</cp:lastPrinted>
  <dcterms:created xsi:type="dcterms:W3CDTF">2023-03-13T13:33:00Z</dcterms:created>
  <dcterms:modified xsi:type="dcterms:W3CDTF">2023-03-22T20:16:00Z</dcterms:modified>
</cp:coreProperties>
</file>